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95AD0" w14:textId="5A7611F4" w:rsidR="00940169" w:rsidRDefault="008F668A" w:rsidP="008F668A">
      <w:pPr>
        <w:jc w:val="both"/>
        <w:rPr>
          <w:rFonts w:ascii="Calibri" w:hAnsi="Calibri" w:cs="Calibri"/>
          <w:b/>
          <w:bCs/>
        </w:rPr>
      </w:pPr>
      <w:r w:rsidRPr="008F668A">
        <w:rPr>
          <w:rFonts w:ascii="Calibri" w:hAnsi="Calibri" w:cs="Calibri"/>
          <w:b/>
          <w:bCs/>
        </w:rPr>
        <w:t>Rec</w:t>
      </w:r>
      <w:r w:rsidR="00410974">
        <w:rPr>
          <w:rFonts w:ascii="Calibri" w:hAnsi="Calibri" w:cs="Calibri"/>
          <w:b/>
          <w:bCs/>
        </w:rPr>
        <w:t>upera</w:t>
      </w:r>
      <w:r w:rsidR="00336EC9">
        <w:rPr>
          <w:rFonts w:ascii="Calibri" w:hAnsi="Calibri" w:cs="Calibri"/>
          <w:b/>
          <w:bCs/>
        </w:rPr>
        <w:t>r</w:t>
      </w:r>
      <w:r w:rsidR="00410974">
        <w:rPr>
          <w:rFonts w:ascii="Calibri" w:hAnsi="Calibri" w:cs="Calibri"/>
          <w:b/>
          <w:bCs/>
        </w:rPr>
        <w:t xml:space="preserve"> </w:t>
      </w:r>
      <w:r w:rsidRPr="008F668A">
        <w:rPr>
          <w:rFonts w:ascii="Calibri" w:hAnsi="Calibri" w:cs="Calibri"/>
          <w:b/>
          <w:bCs/>
        </w:rPr>
        <w:t>el territorio perdido</w:t>
      </w:r>
      <w:r w:rsidR="00864DF5">
        <w:rPr>
          <w:rFonts w:ascii="Calibri" w:hAnsi="Calibri" w:cs="Calibri"/>
          <w:b/>
          <w:bCs/>
        </w:rPr>
        <w:t xml:space="preserve"> y</w:t>
      </w:r>
      <w:r>
        <w:rPr>
          <w:rFonts w:ascii="Calibri" w:hAnsi="Calibri" w:cs="Calibri"/>
          <w:b/>
          <w:bCs/>
        </w:rPr>
        <w:t xml:space="preserve"> </w:t>
      </w:r>
      <w:r w:rsidR="00864DF5">
        <w:rPr>
          <w:rFonts w:ascii="Calibri" w:hAnsi="Calibri" w:cs="Calibri"/>
          <w:b/>
          <w:bCs/>
        </w:rPr>
        <w:t>r</w:t>
      </w:r>
      <w:r w:rsidRPr="008F668A">
        <w:rPr>
          <w:rFonts w:ascii="Calibri" w:hAnsi="Calibri" w:cs="Calibri"/>
          <w:b/>
          <w:bCs/>
        </w:rPr>
        <w:t xml:space="preserve">eparar la conciencia </w:t>
      </w:r>
      <w:r>
        <w:rPr>
          <w:rFonts w:ascii="Calibri" w:hAnsi="Calibri" w:cs="Calibri"/>
          <w:b/>
          <w:bCs/>
        </w:rPr>
        <w:t xml:space="preserve">de </w:t>
      </w:r>
      <w:r w:rsidRPr="008F668A">
        <w:rPr>
          <w:rFonts w:ascii="Calibri" w:hAnsi="Calibri" w:cs="Calibri"/>
          <w:b/>
          <w:bCs/>
        </w:rPr>
        <w:t>quienes sobrevivieron.</w:t>
      </w:r>
    </w:p>
    <w:p w14:paraId="0B37E0B2" w14:textId="3EE1665D" w:rsidR="008F668A" w:rsidRDefault="008F668A" w:rsidP="008F668A">
      <w:pPr>
        <w:jc w:val="both"/>
        <w:rPr>
          <w:rFonts w:ascii="Calibri" w:hAnsi="Calibri" w:cs="Calibri"/>
          <w:sz w:val="22"/>
          <w:szCs w:val="22"/>
        </w:rPr>
      </w:pPr>
      <w:r>
        <w:rPr>
          <w:rFonts w:ascii="Calibri" w:hAnsi="Calibri" w:cs="Calibri"/>
          <w:sz w:val="22"/>
          <w:szCs w:val="22"/>
        </w:rPr>
        <w:t xml:space="preserve">El gobierno del Presidente del Consejo de Ministros </w:t>
      </w:r>
      <w:r w:rsidRPr="008F668A">
        <w:rPr>
          <w:rFonts w:ascii="Calibri" w:hAnsi="Calibri" w:cs="Calibri"/>
          <w:sz w:val="22"/>
          <w:szCs w:val="22"/>
        </w:rPr>
        <w:t>Manuel Allendesalazar y Muñoz de Salazar</w:t>
      </w:r>
      <w:r>
        <w:rPr>
          <w:rFonts w:ascii="Calibri" w:hAnsi="Calibri" w:cs="Calibri"/>
          <w:sz w:val="22"/>
          <w:szCs w:val="22"/>
        </w:rPr>
        <w:t xml:space="preserve"> dimitió el 1</w:t>
      </w:r>
      <w:r w:rsidR="00C84F15">
        <w:rPr>
          <w:rFonts w:ascii="Calibri" w:hAnsi="Calibri" w:cs="Calibri"/>
          <w:sz w:val="22"/>
          <w:szCs w:val="22"/>
        </w:rPr>
        <w:t>1</w:t>
      </w:r>
      <w:r>
        <w:rPr>
          <w:rFonts w:ascii="Calibri" w:hAnsi="Calibri" w:cs="Calibri"/>
          <w:sz w:val="22"/>
          <w:szCs w:val="22"/>
        </w:rPr>
        <w:t xml:space="preserve"> de agosto de 1921. A petición del Rey Alfonso XIII, el nuevo gobierno que se inicio estuvo bajo el mandato de </w:t>
      </w:r>
      <w:r w:rsidRPr="008F668A">
        <w:rPr>
          <w:rFonts w:ascii="Calibri" w:hAnsi="Calibri" w:cs="Calibri"/>
          <w:sz w:val="22"/>
          <w:szCs w:val="22"/>
        </w:rPr>
        <w:t>Antonio Maura y Montaner</w:t>
      </w:r>
      <w:r>
        <w:rPr>
          <w:rFonts w:ascii="Calibri" w:hAnsi="Calibri" w:cs="Calibri"/>
          <w:sz w:val="22"/>
          <w:szCs w:val="22"/>
        </w:rPr>
        <w:t xml:space="preserve">, que para este político y mandatario supuso su quinto gobierno. El Presidente del Consejo de Ministros Antonio Maura y Montaner fue conocido en los corrillos del Congreso como </w:t>
      </w:r>
      <w:r w:rsidRPr="008F668A">
        <w:rPr>
          <w:rFonts w:ascii="Calibri" w:hAnsi="Calibri" w:cs="Calibri"/>
          <w:i/>
          <w:iCs/>
          <w:sz w:val="22"/>
          <w:szCs w:val="22"/>
        </w:rPr>
        <w:t>«El bombero del Rey»</w:t>
      </w:r>
      <w:r>
        <w:rPr>
          <w:rFonts w:ascii="Calibri" w:hAnsi="Calibri" w:cs="Calibri"/>
          <w:sz w:val="22"/>
          <w:szCs w:val="22"/>
        </w:rPr>
        <w:t>.</w:t>
      </w:r>
    </w:p>
    <w:p w14:paraId="1ABF48AD" w14:textId="68B0D4A0" w:rsidR="008E7439" w:rsidRDefault="002D2A7D" w:rsidP="002D2A7D">
      <w:pPr>
        <w:jc w:val="both"/>
        <w:rPr>
          <w:rFonts w:ascii="Calibri" w:hAnsi="Calibri" w:cs="Calibri"/>
          <w:sz w:val="22"/>
          <w:szCs w:val="22"/>
        </w:rPr>
      </w:pPr>
      <w:r w:rsidRPr="002D2A7D">
        <w:rPr>
          <w:rFonts w:ascii="Calibri" w:hAnsi="Calibri" w:cs="Calibri"/>
          <w:sz w:val="22"/>
          <w:szCs w:val="22"/>
        </w:rPr>
        <w:t>El cambio de gobierno</w:t>
      </w:r>
      <w:r>
        <w:rPr>
          <w:rFonts w:ascii="Calibri" w:hAnsi="Calibri" w:cs="Calibri"/>
          <w:sz w:val="22"/>
          <w:szCs w:val="22"/>
        </w:rPr>
        <w:t xml:space="preserve"> contempl</w:t>
      </w:r>
      <w:r w:rsidR="00833BB2">
        <w:rPr>
          <w:rFonts w:ascii="Calibri" w:hAnsi="Calibri" w:cs="Calibri"/>
          <w:sz w:val="22"/>
          <w:szCs w:val="22"/>
        </w:rPr>
        <w:t>ó</w:t>
      </w:r>
      <w:r>
        <w:rPr>
          <w:rFonts w:ascii="Calibri" w:hAnsi="Calibri" w:cs="Calibri"/>
          <w:sz w:val="22"/>
          <w:szCs w:val="22"/>
        </w:rPr>
        <w:t xml:space="preserve"> la elaboración de un</w:t>
      </w:r>
      <w:r w:rsidRPr="002D2A7D">
        <w:rPr>
          <w:rFonts w:ascii="Calibri" w:hAnsi="Calibri" w:cs="Calibri"/>
          <w:sz w:val="22"/>
          <w:szCs w:val="22"/>
        </w:rPr>
        <w:t xml:space="preserve"> plan militar </w:t>
      </w:r>
      <w:r>
        <w:rPr>
          <w:rFonts w:ascii="Calibri" w:hAnsi="Calibri" w:cs="Calibri"/>
          <w:sz w:val="22"/>
          <w:szCs w:val="22"/>
        </w:rPr>
        <w:t>con el fin de proceder a</w:t>
      </w:r>
      <w:r w:rsidRPr="002D2A7D">
        <w:rPr>
          <w:rFonts w:ascii="Calibri" w:hAnsi="Calibri" w:cs="Calibri"/>
          <w:sz w:val="22"/>
          <w:szCs w:val="22"/>
        </w:rPr>
        <w:t xml:space="preserve"> la rec</w:t>
      </w:r>
      <w:r w:rsidR="00833BB2">
        <w:rPr>
          <w:rFonts w:ascii="Calibri" w:hAnsi="Calibri" w:cs="Calibri"/>
          <w:sz w:val="22"/>
          <w:szCs w:val="22"/>
        </w:rPr>
        <w:t xml:space="preserve">uperación </w:t>
      </w:r>
      <w:r>
        <w:rPr>
          <w:rFonts w:ascii="Calibri" w:hAnsi="Calibri" w:cs="Calibri"/>
          <w:sz w:val="22"/>
          <w:szCs w:val="22"/>
        </w:rPr>
        <w:t xml:space="preserve">del territorio perdido. </w:t>
      </w:r>
      <w:r w:rsidRPr="002D2A7D">
        <w:rPr>
          <w:rFonts w:ascii="Calibri" w:hAnsi="Calibri" w:cs="Calibri"/>
          <w:sz w:val="22"/>
          <w:szCs w:val="22"/>
        </w:rPr>
        <w:t>La</w:t>
      </w:r>
      <w:r>
        <w:rPr>
          <w:rFonts w:ascii="Calibri" w:hAnsi="Calibri" w:cs="Calibri"/>
          <w:sz w:val="22"/>
          <w:szCs w:val="22"/>
        </w:rPr>
        <w:t>s</w:t>
      </w:r>
      <w:r w:rsidRPr="002D2A7D">
        <w:rPr>
          <w:rFonts w:ascii="Calibri" w:hAnsi="Calibri" w:cs="Calibri"/>
          <w:sz w:val="22"/>
          <w:szCs w:val="22"/>
        </w:rPr>
        <w:t xml:space="preserve"> noticia</w:t>
      </w:r>
      <w:r>
        <w:rPr>
          <w:rFonts w:ascii="Calibri" w:hAnsi="Calibri" w:cs="Calibri"/>
          <w:sz w:val="22"/>
          <w:szCs w:val="22"/>
        </w:rPr>
        <w:t>s que se publicaron sobre</w:t>
      </w:r>
      <w:r w:rsidRPr="002D2A7D">
        <w:rPr>
          <w:rFonts w:ascii="Calibri" w:hAnsi="Calibri" w:cs="Calibri"/>
          <w:sz w:val="22"/>
          <w:szCs w:val="22"/>
        </w:rPr>
        <w:t xml:space="preserve"> la rendición de</w:t>
      </w:r>
      <w:r>
        <w:rPr>
          <w:rFonts w:ascii="Calibri" w:hAnsi="Calibri" w:cs="Calibri"/>
          <w:sz w:val="22"/>
          <w:szCs w:val="22"/>
        </w:rPr>
        <w:t xml:space="preserve"> la posición de</w:t>
      </w:r>
      <w:r w:rsidRPr="002D2A7D">
        <w:rPr>
          <w:rFonts w:ascii="Calibri" w:hAnsi="Calibri" w:cs="Calibri"/>
          <w:sz w:val="22"/>
          <w:szCs w:val="22"/>
        </w:rPr>
        <w:t xml:space="preserve"> Monte Arruit</w:t>
      </w:r>
      <w:r>
        <w:rPr>
          <w:rFonts w:ascii="Calibri" w:hAnsi="Calibri" w:cs="Calibri"/>
          <w:sz w:val="22"/>
          <w:szCs w:val="22"/>
        </w:rPr>
        <w:t>, posteriormente al 09 de agosto de 1921</w:t>
      </w:r>
      <w:r w:rsidRPr="002D2A7D">
        <w:rPr>
          <w:rFonts w:ascii="Calibri" w:hAnsi="Calibri" w:cs="Calibri"/>
          <w:sz w:val="22"/>
          <w:szCs w:val="22"/>
        </w:rPr>
        <w:t xml:space="preserve"> y </w:t>
      </w:r>
      <w:r>
        <w:rPr>
          <w:rFonts w:ascii="Calibri" w:hAnsi="Calibri" w:cs="Calibri"/>
          <w:sz w:val="22"/>
          <w:szCs w:val="22"/>
        </w:rPr>
        <w:t xml:space="preserve">el desconocimiento sobre </w:t>
      </w:r>
      <w:r w:rsidRPr="002D2A7D">
        <w:rPr>
          <w:rFonts w:ascii="Calibri" w:hAnsi="Calibri" w:cs="Calibri"/>
          <w:sz w:val="22"/>
          <w:szCs w:val="22"/>
        </w:rPr>
        <w:t>la s</w:t>
      </w:r>
      <w:r>
        <w:rPr>
          <w:rFonts w:ascii="Calibri" w:hAnsi="Calibri" w:cs="Calibri"/>
          <w:sz w:val="22"/>
          <w:szCs w:val="22"/>
        </w:rPr>
        <w:t>ituación</w:t>
      </w:r>
      <w:r w:rsidR="00833BB2">
        <w:rPr>
          <w:rFonts w:ascii="Calibri" w:hAnsi="Calibri" w:cs="Calibri"/>
          <w:sz w:val="22"/>
          <w:szCs w:val="22"/>
        </w:rPr>
        <w:t xml:space="preserve"> </w:t>
      </w:r>
      <w:r>
        <w:rPr>
          <w:rFonts w:ascii="Calibri" w:hAnsi="Calibri" w:cs="Calibri"/>
          <w:sz w:val="22"/>
          <w:szCs w:val="22"/>
        </w:rPr>
        <w:t xml:space="preserve">de </w:t>
      </w:r>
      <w:r w:rsidRPr="002D2A7D">
        <w:rPr>
          <w:rFonts w:ascii="Calibri" w:hAnsi="Calibri" w:cs="Calibri"/>
          <w:sz w:val="22"/>
          <w:szCs w:val="22"/>
        </w:rPr>
        <w:t>la guarnición española que</w:t>
      </w:r>
      <w:r>
        <w:rPr>
          <w:rFonts w:ascii="Calibri" w:hAnsi="Calibri" w:cs="Calibri"/>
          <w:sz w:val="22"/>
          <w:szCs w:val="22"/>
        </w:rPr>
        <w:t xml:space="preserve"> fue asediada</w:t>
      </w:r>
      <w:r w:rsidR="00833BB2">
        <w:rPr>
          <w:rFonts w:ascii="Calibri" w:hAnsi="Calibri" w:cs="Calibri"/>
          <w:sz w:val="22"/>
          <w:szCs w:val="22"/>
        </w:rPr>
        <w:t xml:space="preserve"> </w:t>
      </w:r>
      <w:r>
        <w:rPr>
          <w:rFonts w:ascii="Calibri" w:hAnsi="Calibri" w:cs="Calibri"/>
          <w:sz w:val="22"/>
          <w:szCs w:val="22"/>
        </w:rPr>
        <w:t>qued</w:t>
      </w:r>
      <w:r w:rsidR="00833BB2">
        <w:rPr>
          <w:rFonts w:ascii="Calibri" w:hAnsi="Calibri" w:cs="Calibri"/>
          <w:sz w:val="22"/>
          <w:szCs w:val="22"/>
        </w:rPr>
        <w:t>ando</w:t>
      </w:r>
      <w:r>
        <w:rPr>
          <w:rFonts w:ascii="Calibri" w:hAnsi="Calibri" w:cs="Calibri"/>
          <w:sz w:val="22"/>
          <w:szCs w:val="22"/>
        </w:rPr>
        <w:t xml:space="preserve"> a merced de los rifeños insurgentes, </w:t>
      </w:r>
      <w:r w:rsidRPr="002D2A7D">
        <w:rPr>
          <w:rFonts w:ascii="Calibri" w:hAnsi="Calibri" w:cs="Calibri"/>
          <w:sz w:val="22"/>
          <w:szCs w:val="22"/>
        </w:rPr>
        <w:t xml:space="preserve">sacudió a la opinión pública </w:t>
      </w:r>
      <w:r>
        <w:rPr>
          <w:rFonts w:ascii="Calibri" w:hAnsi="Calibri" w:cs="Calibri"/>
          <w:sz w:val="22"/>
          <w:szCs w:val="22"/>
        </w:rPr>
        <w:t>de la sociedad e</w:t>
      </w:r>
      <w:r w:rsidRPr="002D2A7D">
        <w:rPr>
          <w:rFonts w:ascii="Calibri" w:hAnsi="Calibri" w:cs="Calibri"/>
          <w:sz w:val="22"/>
          <w:szCs w:val="22"/>
        </w:rPr>
        <w:t>spañ</w:t>
      </w:r>
      <w:r>
        <w:rPr>
          <w:rFonts w:ascii="Calibri" w:hAnsi="Calibri" w:cs="Calibri"/>
          <w:sz w:val="22"/>
          <w:szCs w:val="22"/>
        </w:rPr>
        <w:t>ola</w:t>
      </w:r>
      <w:r w:rsidRPr="002D2A7D">
        <w:rPr>
          <w:rFonts w:ascii="Calibri" w:hAnsi="Calibri" w:cs="Calibri"/>
          <w:sz w:val="22"/>
          <w:szCs w:val="22"/>
        </w:rPr>
        <w:t>,</w:t>
      </w:r>
      <w:r>
        <w:rPr>
          <w:rFonts w:ascii="Calibri" w:hAnsi="Calibri" w:cs="Calibri"/>
          <w:sz w:val="22"/>
          <w:szCs w:val="22"/>
        </w:rPr>
        <w:t xml:space="preserve"> en especial de los familiares de los soldados, pues mantuvieron la esperanza de un posible avance y socorro a las posiciones de Zeluan y Monte Arruit. La guarnición de la posición de Nador fue la única que regresó a La Plaza de Melilla intacta posteriormente a su rendición, pues los rifeños insurgentes respetaron el acuerdo de rendición del Teniente Coronel </w:t>
      </w:r>
      <w:r w:rsidR="008E7439">
        <w:rPr>
          <w:rFonts w:ascii="Calibri" w:hAnsi="Calibri" w:cs="Calibri"/>
          <w:sz w:val="22"/>
          <w:szCs w:val="22"/>
        </w:rPr>
        <w:t xml:space="preserve">Francisco </w:t>
      </w:r>
      <w:r w:rsidR="008E7439" w:rsidRPr="008E7439">
        <w:rPr>
          <w:rFonts w:ascii="Calibri" w:hAnsi="Calibri" w:cs="Calibri"/>
          <w:sz w:val="22"/>
          <w:szCs w:val="22"/>
        </w:rPr>
        <w:t>Pardo Agudín</w:t>
      </w:r>
      <w:r w:rsidR="008E7439">
        <w:rPr>
          <w:rFonts w:ascii="Calibri" w:hAnsi="Calibri" w:cs="Calibri"/>
          <w:sz w:val="22"/>
          <w:szCs w:val="22"/>
        </w:rPr>
        <w:t>, el 02 de agosto de 1921.</w:t>
      </w:r>
    </w:p>
    <w:p w14:paraId="7EF155DD" w14:textId="0AA1F340" w:rsidR="008E7439" w:rsidRPr="008E7439" w:rsidRDefault="008E7439" w:rsidP="008E7439">
      <w:pPr>
        <w:spacing w:after="0"/>
        <w:jc w:val="both"/>
        <w:rPr>
          <w:rFonts w:ascii="Calibri" w:hAnsi="Calibri" w:cs="Calibri"/>
          <w:i/>
          <w:iCs/>
          <w:sz w:val="22"/>
          <w:szCs w:val="22"/>
        </w:rPr>
      </w:pPr>
      <w:r w:rsidRPr="008E7439">
        <w:rPr>
          <w:rFonts w:ascii="Calibri" w:hAnsi="Calibri" w:cs="Calibri"/>
          <w:i/>
          <w:iCs/>
          <w:sz w:val="22"/>
          <w:szCs w:val="22"/>
        </w:rPr>
        <w:t>«…La noticia de la brutal hecatombe [afirmó poco después del desastre el periodista Arturo Osuna Servent] fue un rudo mazazo que, por un momento, levantó una ráfaga de incredulidad malsana; pero la realidad no tardó en imponerse con la fuerza incontrovertible de los hechas consumados, y el abatimiento se apoderó hasta de aquellos que nunca dispusieron de unos instantes para interesarse, siquiera ante los telegramas de los periódicos, por el funcionamiento de nuestro protectorado en la zona marroquí...»</w:t>
      </w:r>
    </w:p>
    <w:p w14:paraId="63861205" w14:textId="77777777" w:rsidR="008E7439" w:rsidRPr="008E7439" w:rsidRDefault="008E7439" w:rsidP="008E7439">
      <w:pPr>
        <w:spacing w:after="0"/>
        <w:jc w:val="both"/>
        <w:rPr>
          <w:rFonts w:ascii="Calibri" w:hAnsi="Calibri" w:cs="Calibri"/>
          <w:sz w:val="22"/>
          <w:szCs w:val="22"/>
        </w:rPr>
      </w:pPr>
    </w:p>
    <w:p w14:paraId="7A04A80A" w14:textId="16978071" w:rsidR="008E7439" w:rsidRDefault="008E7439" w:rsidP="008E7439">
      <w:pPr>
        <w:spacing w:after="0"/>
        <w:jc w:val="both"/>
        <w:rPr>
          <w:rFonts w:ascii="Calibri" w:hAnsi="Calibri" w:cs="Calibri"/>
          <w:i/>
          <w:iCs/>
          <w:sz w:val="22"/>
          <w:szCs w:val="22"/>
        </w:rPr>
      </w:pPr>
      <w:r w:rsidRPr="008E7439">
        <w:rPr>
          <w:rFonts w:ascii="Calibri" w:hAnsi="Calibri" w:cs="Calibri"/>
          <w:i/>
          <w:iCs/>
          <w:sz w:val="22"/>
          <w:szCs w:val="22"/>
        </w:rPr>
        <w:t>«…No puede negarse que la pérdida de Monte Arruit [</w:t>
      </w:r>
      <w:r>
        <w:rPr>
          <w:rFonts w:ascii="Calibri" w:hAnsi="Calibri" w:cs="Calibri"/>
          <w:i/>
          <w:iCs/>
          <w:sz w:val="22"/>
          <w:szCs w:val="22"/>
        </w:rPr>
        <w:t xml:space="preserve">el mismo periodista </w:t>
      </w:r>
      <w:r w:rsidRPr="008E7439">
        <w:rPr>
          <w:rFonts w:ascii="Calibri" w:hAnsi="Calibri" w:cs="Calibri"/>
          <w:i/>
          <w:iCs/>
          <w:sz w:val="22"/>
          <w:szCs w:val="22"/>
        </w:rPr>
        <w:t>citó otra frase presencial de un testigo de los acontecimientos] fue deprimente para el pueblo durante varios días siguiendo con angustiosa emoción la suerte de los nuestros, y que creía, luego de ver salir tantas tropas para Marruecos, que nuestros hermanos no se verían obligados a entregarse…»</w:t>
      </w:r>
    </w:p>
    <w:p w14:paraId="758ED6BB" w14:textId="77777777" w:rsidR="008E7439" w:rsidRDefault="008E7439" w:rsidP="008E7439">
      <w:pPr>
        <w:spacing w:after="0"/>
        <w:jc w:val="both"/>
        <w:rPr>
          <w:rFonts w:ascii="Calibri" w:hAnsi="Calibri" w:cs="Calibri"/>
          <w:i/>
          <w:iCs/>
          <w:sz w:val="22"/>
          <w:szCs w:val="22"/>
        </w:rPr>
      </w:pPr>
    </w:p>
    <w:p w14:paraId="7BC79B76" w14:textId="688655EC" w:rsidR="008E7439" w:rsidRDefault="00833BB2" w:rsidP="008E7439">
      <w:pPr>
        <w:spacing w:after="0"/>
        <w:jc w:val="both"/>
        <w:rPr>
          <w:rFonts w:ascii="Calibri" w:hAnsi="Calibri" w:cs="Calibri"/>
          <w:sz w:val="22"/>
          <w:szCs w:val="22"/>
        </w:rPr>
      </w:pPr>
      <w:r>
        <w:rPr>
          <w:rFonts w:ascii="Calibri" w:hAnsi="Calibri" w:cs="Calibri"/>
          <w:sz w:val="22"/>
          <w:szCs w:val="22"/>
        </w:rPr>
        <w:t xml:space="preserve">Antes de ser cesado en su cargo por el nuevo </w:t>
      </w:r>
      <w:r w:rsidR="006947F9">
        <w:rPr>
          <w:rFonts w:ascii="Calibri" w:hAnsi="Calibri" w:cs="Calibri"/>
          <w:sz w:val="22"/>
          <w:szCs w:val="22"/>
        </w:rPr>
        <w:t>gobierno, el</w:t>
      </w:r>
      <w:r>
        <w:rPr>
          <w:rFonts w:ascii="Calibri" w:hAnsi="Calibri" w:cs="Calibri"/>
          <w:sz w:val="22"/>
          <w:szCs w:val="22"/>
        </w:rPr>
        <w:t xml:space="preserve"> </w:t>
      </w:r>
      <w:r w:rsidR="008E7439" w:rsidRPr="008E7439">
        <w:rPr>
          <w:rFonts w:ascii="Calibri" w:hAnsi="Calibri" w:cs="Calibri"/>
          <w:sz w:val="22"/>
          <w:szCs w:val="22"/>
        </w:rPr>
        <w:t>ministro de la Guerra</w:t>
      </w:r>
      <w:r w:rsidR="008E7439">
        <w:rPr>
          <w:rFonts w:ascii="Calibri" w:hAnsi="Calibri" w:cs="Calibri"/>
          <w:sz w:val="22"/>
          <w:szCs w:val="22"/>
        </w:rPr>
        <w:t xml:space="preserve"> </w:t>
      </w:r>
      <w:r>
        <w:rPr>
          <w:rFonts w:ascii="Calibri" w:hAnsi="Calibri" w:cs="Calibri"/>
          <w:sz w:val="22"/>
          <w:szCs w:val="22"/>
        </w:rPr>
        <w:t>e</w:t>
      </w:r>
      <w:r w:rsidR="008E7439">
        <w:rPr>
          <w:rFonts w:ascii="Calibri" w:hAnsi="Calibri" w:cs="Calibri"/>
          <w:sz w:val="22"/>
          <w:szCs w:val="22"/>
        </w:rPr>
        <w:t xml:space="preserve">l </w:t>
      </w:r>
      <w:r>
        <w:rPr>
          <w:rFonts w:ascii="Calibri" w:hAnsi="Calibri" w:cs="Calibri"/>
          <w:sz w:val="22"/>
          <w:szCs w:val="22"/>
        </w:rPr>
        <w:t>V</w:t>
      </w:r>
      <w:r w:rsidR="008E7439">
        <w:rPr>
          <w:rFonts w:ascii="Calibri" w:hAnsi="Calibri" w:cs="Calibri"/>
          <w:sz w:val="22"/>
          <w:szCs w:val="22"/>
        </w:rPr>
        <w:t>izconde de Eza,</w:t>
      </w:r>
      <w:r w:rsidR="008E7439" w:rsidRPr="008E7439">
        <w:rPr>
          <w:rFonts w:ascii="Calibri" w:hAnsi="Calibri" w:cs="Calibri"/>
          <w:sz w:val="22"/>
          <w:szCs w:val="22"/>
        </w:rPr>
        <w:t xml:space="preserve"> al contestar a</w:t>
      </w:r>
      <w:r w:rsidR="008E7439">
        <w:rPr>
          <w:rFonts w:ascii="Calibri" w:hAnsi="Calibri" w:cs="Calibri"/>
          <w:sz w:val="22"/>
          <w:szCs w:val="22"/>
        </w:rPr>
        <w:t>l Alto Comisario General Dámaso Berenguer sobre</w:t>
      </w:r>
      <w:r w:rsidR="008E7439" w:rsidRPr="008E7439">
        <w:rPr>
          <w:rFonts w:ascii="Calibri" w:hAnsi="Calibri" w:cs="Calibri"/>
          <w:sz w:val="22"/>
          <w:szCs w:val="22"/>
        </w:rPr>
        <w:t xml:space="preserve"> las nuevas peticiones</w:t>
      </w:r>
      <w:r w:rsidR="008E7439">
        <w:rPr>
          <w:rFonts w:ascii="Calibri" w:hAnsi="Calibri" w:cs="Calibri"/>
          <w:sz w:val="22"/>
          <w:szCs w:val="22"/>
        </w:rPr>
        <w:t xml:space="preserve"> </w:t>
      </w:r>
      <w:r w:rsidR="008E7439" w:rsidRPr="008E7439">
        <w:rPr>
          <w:rFonts w:ascii="Calibri" w:hAnsi="Calibri" w:cs="Calibri"/>
          <w:sz w:val="22"/>
          <w:szCs w:val="22"/>
        </w:rPr>
        <w:t xml:space="preserve">a </w:t>
      </w:r>
      <w:r w:rsidR="009B2B28" w:rsidRPr="008E7439">
        <w:rPr>
          <w:rFonts w:ascii="Calibri" w:hAnsi="Calibri" w:cs="Calibri"/>
          <w:sz w:val="22"/>
          <w:szCs w:val="22"/>
        </w:rPr>
        <w:t xml:space="preserve">comienzos </w:t>
      </w:r>
      <w:r w:rsidR="009B2B28">
        <w:rPr>
          <w:rFonts w:ascii="Calibri" w:hAnsi="Calibri" w:cs="Calibri"/>
          <w:sz w:val="22"/>
          <w:szCs w:val="22"/>
        </w:rPr>
        <w:t>del</w:t>
      </w:r>
      <w:r w:rsidR="008E7439">
        <w:rPr>
          <w:rFonts w:ascii="Calibri" w:hAnsi="Calibri" w:cs="Calibri"/>
          <w:sz w:val="22"/>
          <w:szCs w:val="22"/>
        </w:rPr>
        <w:t xml:space="preserve"> mes de</w:t>
      </w:r>
      <w:r w:rsidR="008E7439" w:rsidRPr="008E7439">
        <w:rPr>
          <w:rFonts w:ascii="Calibri" w:hAnsi="Calibri" w:cs="Calibri"/>
          <w:sz w:val="22"/>
          <w:szCs w:val="22"/>
        </w:rPr>
        <w:t xml:space="preserve"> agosto de 1921</w:t>
      </w:r>
      <w:r w:rsidR="009B2B28">
        <w:rPr>
          <w:rFonts w:ascii="Calibri" w:hAnsi="Calibri" w:cs="Calibri"/>
          <w:sz w:val="22"/>
          <w:szCs w:val="22"/>
        </w:rPr>
        <w:t>, proporcionó buena</w:t>
      </w:r>
      <w:r w:rsidR="008E7439" w:rsidRPr="008E7439">
        <w:rPr>
          <w:rFonts w:ascii="Calibri" w:hAnsi="Calibri" w:cs="Calibri"/>
          <w:sz w:val="22"/>
          <w:szCs w:val="22"/>
        </w:rPr>
        <w:t xml:space="preserve"> cuenta del estado de</w:t>
      </w:r>
      <w:r w:rsidR="008E7439">
        <w:rPr>
          <w:rFonts w:ascii="Calibri" w:hAnsi="Calibri" w:cs="Calibri"/>
          <w:sz w:val="22"/>
          <w:szCs w:val="22"/>
        </w:rPr>
        <w:t xml:space="preserve"> </w:t>
      </w:r>
      <w:r w:rsidR="008E7439" w:rsidRPr="008E7439">
        <w:rPr>
          <w:rFonts w:ascii="Calibri" w:hAnsi="Calibri" w:cs="Calibri"/>
          <w:sz w:val="22"/>
          <w:szCs w:val="22"/>
        </w:rPr>
        <w:t>compenetración</w:t>
      </w:r>
      <w:r w:rsidR="009B2B28">
        <w:rPr>
          <w:rFonts w:ascii="Calibri" w:hAnsi="Calibri" w:cs="Calibri"/>
          <w:sz w:val="22"/>
          <w:szCs w:val="22"/>
        </w:rPr>
        <w:t xml:space="preserve"> que se creó</w:t>
      </w:r>
      <w:r w:rsidR="008E7439" w:rsidRPr="008E7439">
        <w:rPr>
          <w:rFonts w:ascii="Calibri" w:hAnsi="Calibri" w:cs="Calibri"/>
          <w:sz w:val="22"/>
          <w:szCs w:val="22"/>
        </w:rPr>
        <w:t xml:space="preserve"> </w:t>
      </w:r>
      <w:r>
        <w:rPr>
          <w:rFonts w:ascii="Calibri" w:hAnsi="Calibri" w:cs="Calibri"/>
          <w:sz w:val="22"/>
          <w:szCs w:val="22"/>
        </w:rPr>
        <w:t>sobre</w:t>
      </w:r>
      <w:r w:rsidR="008E7439" w:rsidRPr="008E7439">
        <w:rPr>
          <w:rFonts w:ascii="Calibri" w:hAnsi="Calibri" w:cs="Calibri"/>
          <w:sz w:val="22"/>
          <w:szCs w:val="22"/>
        </w:rPr>
        <w:t xml:space="preserve"> la opinión </w:t>
      </w:r>
      <w:r w:rsidR="009B2B28">
        <w:rPr>
          <w:rFonts w:ascii="Calibri" w:hAnsi="Calibri" w:cs="Calibri"/>
          <w:sz w:val="22"/>
          <w:szCs w:val="22"/>
        </w:rPr>
        <w:t>popular de la sociedad del momento</w:t>
      </w:r>
      <w:r>
        <w:rPr>
          <w:rFonts w:ascii="Calibri" w:hAnsi="Calibri" w:cs="Calibri"/>
          <w:sz w:val="22"/>
          <w:szCs w:val="22"/>
        </w:rPr>
        <w:t xml:space="preserve"> </w:t>
      </w:r>
      <w:r w:rsidR="006947F9">
        <w:rPr>
          <w:rFonts w:ascii="Calibri" w:hAnsi="Calibri" w:cs="Calibri"/>
          <w:sz w:val="22"/>
          <w:szCs w:val="22"/>
        </w:rPr>
        <w:t xml:space="preserve">y </w:t>
      </w:r>
      <w:r>
        <w:rPr>
          <w:rFonts w:ascii="Calibri" w:hAnsi="Calibri" w:cs="Calibri"/>
          <w:sz w:val="22"/>
          <w:szCs w:val="22"/>
        </w:rPr>
        <w:t xml:space="preserve">sobre </w:t>
      </w:r>
      <w:r w:rsidR="008E7439" w:rsidRPr="008E7439">
        <w:rPr>
          <w:rFonts w:ascii="Calibri" w:hAnsi="Calibri" w:cs="Calibri"/>
          <w:sz w:val="22"/>
          <w:szCs w:val="22"/>
        </w:rPr>
        <w:t xml:space="preserve">el Ejército de </w:t>
      </w:r>
      <w:r w:rsidR="009B2B28">
        <w:rPr>
          <w:rFonts w:ascii="Calibri" w:hAnsi="Calibri" w:cs="Calibri"/>
          <w:sz w:val="22"/>
          <w:szCs w:val="22"/>
        </w:rPr>
        <w:t>Á</w:t>
      </w:r>
      <w:r w:rsidR="008E7439" w:rsidRPr="008E7439">
        <w:rPr>
          <w:rFonts w:ascii="Calibri" w:hAnsi="Calibri" w:cs="Calibri"/>
          <w:sz w:val="22"/>
          <w:szCs w:val="22"/>
        </w:rPr>
        <w:t>frica</w:t>
      </w:r>
      <w:r w:rsidR="009B2B28">
        <w:rPr>
          <w:rFonts w:ascii="Calibri" w:hAnsi="Calibri" w:cs="Calibri"/>
          <w:sz w:val="22"/>
          <w:szCs w:val="22"/>
        </w:rPr>
        <w:t>;</w:t>
      </w:r>
    </w:p>
    <w:p w14:paraId="4BD0CB22" w14:textId="77777777" w:rsidR="009B2B28" w:rsidRDefault="009B2B28" w:rsidP="008E7439">
      <w:pPr>
        <w:spacing w:after="0"/>
        <w:jc w:val="both"/>
        <w:rPr>
          <w:rFonts w:ascii="Calibri" w:hAnsi="Calibri" w:cs="Calibri"/>
          <w:sz w:val="22"/>
          <w:szCs w:val="22"/>
        </w:rPr>
      </w:pPr>
    </w:p>
    <w:p w14:paraId="271A34E6" w14:textId="208698CE" w:rsidR="008F668A" w:rsidRPr="009B2B28" w:rsidRDefault="009B2B28" w:rsidP="009B2B28">
      <w:pPr>
        <w:jc w:val="both"/>
        <w:rPr>
          <w:rFonts w:ascii="Calibri" w:hAnsi="Calibri" w:cs="Calibri"/>
          <w:i/>
          <w:iCs/>
          <w:sz w:val="22"/>
          <w:szCs w:val="22"/>
        </w:rPr>
      </w:pPr>
      <w:r w:rsidRPr="009B2B28">
        <w:rPr>
          <w:rFonts w:ascii="Calibri" w:hAnsi="Calibri" w:cs="Calibri"/>
          <w:i/>
          <w:iCs/>
          <w:sz w:val="22"/>
          <w:szCs w:val="22"/>
        </w:rPr>
        <w:t>«…No puede asustarme, [afirmó el Ministro de la Guerra en telegrama oficial cursado al Alto Comisario General Dámaso Berenguer] el envío de 10 batallones más, con la artillería y Caballería correspondiente, pues todo el Ejército está deseando ir a vengar el ultraje recibido y la opinión pública se halla igualmente muy compenetrada con la situación allí creada…»</w:t>
      </w:r>
    </w:p>
    <w:p w14:paraId="042CB97F" w14:textId="048C7AB4" w:rsidR="008F668A" w:rsidRDefault="009B2B28" w:rsidP="008F668A">
      <w:pPr>
        <w:jc w:val="both"/>
        <w:rPr>
          <w:rFonts w:ascii="Calibri" w:hAnsi="Calibri" w:cs="Calibri"/>
          <w:sz w:val="22"/>
          <w:szCs w:val="22"/>
        </w:rPr>
      </w:pPr>
      <w:r>
        <w:rPr>
          <w:rFonts w:ascii="Calibri" w:hAnsi="Calibri" w:cs="Calibri"/>
          <w:sz w:val="22"/>
          <w:szCs w:val="22"/>
        </w:rPr>
        <w:t>Este detalle nos revela que la sociedad no presentó ánimos de rendición o de desesperación. Los movimientos sociales en aquellos momentos dedicaron todos sus esfuerzos a apoyar al gobierno y a levantar la moral de los soldados que parti</w:t>
      </w:r>
      <w:r w:rsidR="006947F9">
        <w:rPr>
          <w:rFonts w:ascii="Calibri" w:hAnsi="Calibri" w:cs="Calibri"/>
          <w:sz w:val="22"/>
          <w:szCs w:val="22"/>
        </w:rPr>
        <w:t>eron</w:t>
      </w:r>
      <w:r>
        <w:rPr>
          <w:rFonts w:ascii="Calibri" w:hAnsi="Calibri" w:cs="Calibri"/>
          <w:sz w:val="22"/>
          <w:szCs w:val="22"/>
        </w:rPr>
        <w:t xml:space="preserve"> al Protectorado, con el fin de vengar a sus h</w:t>
      </w:r>
      <w:r w:rsidR="006947F9">
        <w:rPr>
          <w:rFonts w:ascii="Calibri" w:hAnsi="Calibri" w:cs="Calibri"/>
          <w:sz w:val="22"/>
          <w:szCs w:val="22"/>
        </w:rPr>
        <w:t>ermano</w:t>
      </w:r>
      <w:r>
        <w:rPr>
          <w:rFonts w:ascii="Calibri" w:hAnsi="Calibri" w:cs="Calibri"/>
          <w:sz w:val="22"/>
          <w:szCs w:val="22"/>
        </w:rPr>
        <w:t>s</w:t>
      </w:r>
      <w:r w:rsidR="006947F9">
        <w:rPr>
          <w:rFonts w:ascii="Calibri" w:hAnsi="Calibri" w:cs="Calibri"/>
          <w:sz w:val="22"/>
          <w:szCs w:val="22"/>
        </w:rPr>
        <w:t>. H</w:t>
      </w:r>
      <w:r>
        <w:rPr>
          <w:rFonts w:ascii="Calibri" w:hAnsi="Calibri" w:cs="Calibri"/>
          <w:sz w:val="22"/>
          <w:szCs w:val="22"/>
        </w:rPr>
        <w:t xml:space="preserve">ay que recordar que la mayoría de los soldados que perecieron entre el 22 de julio de 1921 y el 09 de agosto de 1921, fueron hijos de dirigentes y activistas sociales muy comprometidos con sus causas. </w:t>
      </w:r>
      <w:r w:rsidRPr="009B2B28">
        <w:rPr>
          <w:rFonts w:ascii="Calibri" w:hAnsi="Calibri" w:cs="Calibri"/>
          <w:i/>
          <w:iCs/>
          <w:sz w:val="22"/>
          <w:szCs w:val="22"/>
        </w:rPr>
        <w:t>«El Desastre de Annual»</w:t>
      </w:r>
      <w:r>
        <w:rPr>
          <w:rFonts w:ascii="Calibri" w:hAnsi="Calibri" w:cs="Calibri"/>
          <w:i/>
          <w:iCs/>
          <w:sz w:val="22"/>
          <w:szCs w:val="22"/>
        </w:rPr>
        <w:t xml:space="preserve"> </w:t>
      </w:r>
      <w:r>
        <w:rPr>
          <w:rFonts w:ascii="Calibri" w:hAnsi="Calibri" w:cs="Calibri"/>
          <w:sz w:val="22"/>
          <w:szCs w:val="22"/>
        </w:rPr>
        <w:t>proporcionó una tregua</w:t>
      </w:r>
      <w:r w:rsidR="006947F9">
        <w:rPr>
          <w:rFonts w:ascii="Calibri" w:hAnsi="Calibri" w:cs="Calibri"/>
          <w:sz w:val="22"/>
          <w:szCs w:val="22"/>
        </w:rPr>
        <w:t>,</w:t>
      </w:r>
      <w:r>
        <w:rPr>
          <w:rFonts w:ascii="Calibri" w:hAnsi="Calibri" w:cs="Calibri"/>
          <w:sz w:val="22"/>
          <w:szCs w:val="22"/>
        </w:rPr>
        <w:t xml:space="preserve"> pues además del respectivo duelo y dolor por los seres queridos, la sociedad comenzó a clamar venganza. </w:t>
      </w:r>
    </w:p>
    <w:p w14:paraId="303A1825" w14:textId="3BCFF833" w:rsidR="00A70ADD" w:rsidRDefault="009B2B28" w:rsidP="009B2B28">
      <w:pPr>
        <w:jc w:val="both"/>
        <w:rPr>
          <w:rFonts w:ascii="Calibri" w:hAnsi="Calibri" w:cs="Calibri"/>
          <w:sz w:val="22"/>
          <w:szCs w:val="22"/>
        </w:rPr>
      </w:pPr>
      <w:r>
        <w:rPr>
          <w:rFonts w:ascii="Calibri" w:hAnsi="Calibri" w:cs="Calibri"/>
          <w:sz w:val="22"/>
          <w:szCs w:val="22"/>
        </w:rPr>
        <w:lastRenderedPageBreak/>
        <w:t>Posteriormente a la dimisión del gabinete del Presidente del Consejo de Ministros Manuel</w:t>
      </w:r>
      <w:r w:rsidR="00A70ADD">
        <w:rPr>
          <w:rFonts w:ascii="Calibri" w:hAnsi="Calibri" w:cs="Calibri"/>
          <w:sz w:val="22"/>
          <w:szCs w:val="22"/>
        </w:rPr>
        <w:t xml:space="preserve"> </w:t>
      </w:r>
      <w:r w:rsidR="00A70ADD" w:rsidRPr="008F668A">
        <w:rPr>
          <w:rFonts w:ascii="Calibri" w:hAnsi="Calibri" w:cs="Calibri"/>
          <w:sz w:val="22"/>
          <w:szCs w:val="22"/>
        </w:rPr>
        <w:t>Allendesalazar y Muñoz de Salazar</w:t>
      </w:r>
      <w:r w:rsidR="00A70ADD">
        <w:rPr>
          <w:rFonts w:ascii="Calibri" w:hAnsi="Calibri" w:cs="Calibri"/>
          <w:sz w:val="22"/>
          <w:szCs w:val="22"/>
        </w:rPr>
        <w:t>,</w:t>
      </w:r>
      <w:r w:rsidRPr="009B2B28">
        <w:rPr>
          <w:rFonts w:ascii="Calibri" w:hAnsi="Calibri" w:cs="Calibri"/>
          <w:sz w:val="22"/>
          <w:szCs w:val="22"/>
        </w:rPr>
        <w:t xml:space="preserve"> el 11 de</w:t>
      </w:r>
      <w:r w:rsidR="00A70ADD">
        <w:rPr>
          <w:rFonts w:ascii="Calibri" w:hAnsi="Calibri" w:cs="Calibri"/>
          <w:sz w:val="22"/>
          <w:szCs w:val="22"/>
        </w:rPr>
        <w:t xml:space="preserve"> </w:t>
      </w:r>
      <w:r w:rsidRPr="009B2B28">
        <w:rPr>
          <w:rFonts w:ascii="Calibri" w:hAnsi="Calibri" w:cs="Calibri"/>
          <w:sz w:val="22"/>
          <w:szCs w:val="22"/>
        </w:rPr>
        <w:t>agosto</w:t>
      </w:r>
      <w:r w:rsidR="00A70ADD">
        <w:rPr>
          <w:rFonts w:ascii="Calibri" w:hAnsi="Calibri" w:cs="Calibri"/>
          <w:sz w:val="22"/>
          <w:szCs w:val="22"/>
        </w:rPr>
        <w:t xml:space="preserve"> de 1921, s</w:t>
      </w:r>
      <w:r w:rsidRPr="009B2B28">
        <w:rPr>
          <w:rFonts w:ascii="Calibri" w:hAnsi="Calibri" w:cs="Calibri"/>
          <w:sz w:val="22"/>
          <w:szCs w:val="22"/>
        </w:rPr>
        <w:t>e inició el proceso de consultas por parte del Rey</w:t>
      </w:r>
      <w:r w:rsidR="00A70ADD">
        <w:rPr>
          <w:rFonts w:ascii="Calibri" w:hAnsi="Calibri" w:cs="Calibri"/>
          <w:sz w:val="22"/>
          <w:szCs w:val="22"/>
        </w:rPr>
        <w:t xml:space="preserve"> Alfonso XIII</w:t>
      </w:r>
      <w:r w:rsidRPr="009B2B28">
        <w:rPr>
          <w:rFonts w:ascii="Calibri" w:hAnsi="Calibri" w:cs="Calibri"/>
          <w:sz w:val="22"/>
          <w:szCs w:val="22"/>
        </w:rPr>
        <w:t xml:space="preserve"> para</w:t>
      </w:r>
      <w:r w:rsidR="00A70ADD">
        <w:rPr>
          <w:rFonts w:ascii="Calibri" w:hAnsi="Calibri" w:cs="Calibri"/>
          <w:sz w:val="22"/>
          <w:szCs w:val="22"/>
        </w:rPr>
        <w:t xml:space="preserve"> </w:t>
      </w:r>
      <w:r w:rsidRPr="009B2B28">
        <w:rPr>
          <w:rFonts w:ascii="Calibri" w:hAnsi="Calibri" w:cs="Calibri"/>
          <w:sz w:val="22"/>
          <w:szCs w:val="22"/>
        </w:rPr>
        <w:t>encargar la formación del nuevo gobierno.</w:t>
      </w:r>
      <w:r w:rsidR="00A70ADD">
        <w:rPr>
          <w:rFonts w:ascii="Calibri" w:hAnsi="Calibri" w:cs="Calibri"/>
          <w:sz w:val="22"/>
          <w:szCs w:val="22"/>
        </w:rPr>
        <w:t xml:space="preserve"> </w:t>
      </w:r>
      <w:r w:rsidRPr="009B2B28">
        <w:rPr>
          <w:rFonts w:ascii="Calibri" w:hAnsi="Calibri" w:cs="Calibri"/>
          <w:sz w:val="22"/>
          <w:szCs w:val="22"/>
        </w:rPr>
        <w:t xml:space="preserve">Las consultas del </w:t>
      </w:r>
      <w:r w:rsidR="00A70ADD">
        <w:rPr>
          <w:rFonts w:ascii="Calibri" w:hAnsi="Calibri" w:cs="Calibri"/>
          <w:sz w:val="22"/>
          <w:szCs w:val="22"/>
        </w:rPr>
        <w:t>M</w:t>
      </w:r>
      <w:r w:rsidRPr="009B2B28">
        <w:rPr>
          <w:rFonts w:ascii="Calibri" w:hAnsi="Calibri" w:cs="Calibri"/>
          <w:sz w:val="22"/>
          <w:szCs w:val="22"/>
        </w:rPr>
        <w:t xml:space="preserve">onarca fueron largas </w:t>
      </w:r>
      <w:r w:rsidR="00A70ADD">
        <w:rPr>
          <w:rFonts w:ascii="Calibri" w:hAnsi="Calibri" w:cs="Calibri"/>
          <w:sz w:val="22"/>
          <w:szCs w:val="22"/>
        </w:rPr>
        <w:t xml:space="preserve">e improductivas, puesto que </w:t>
      </w:r>
      <w:r w:rsidRPr="009B2B28">
        <w:rPr>
          <w:rFonts w:ascii="Calibri" w:hAnsi="Calibri" w:cs="Calibri"/>
          <w:sz w:val="22"/>
          <w:szCs w:val="22"/>
        </w:rPr>
        <w:t>los partidos</w:t>
      </w:r>
      <w:r w:rsidR="006947F9">
        <w:rPr>
          <w:rFonts w:ascii="Calibri" w:hAnsi="Calibri" w:cs="Calibri"/>
          <w:sz w:val="22"/>
          <w:szCs w:val="22"/>
        </w:rPr>
        <w:t xml:space="preserve"> liberarles y conservadores,</w:t>
      </w:r>
      <w:r w:rsidRPr="009B2B28">
        <w:rPr>
          <w:rFonts w:ascii="Calibri" w:hAnsi="Calibri" w:cs="Calibri"/>
          <w:sz w:val="22"/>
          <w:szCs w:val="22"/>
        </w:rPr>
        <w:t xml:space="preserve"> atravesa</w:t>
      </w:r>
      <w:r w:rsidR="00A70ADD">
        <w:rPr>
          <w:rFonts w:ascii="Calibri" w:hAnsi="Calibri" w:cs="Calibri"/>
          <w:sz w:val="22"/>
          <w:szCs w:val="22"/>
        </w:rPr>
        <w:t>ron</w:t>
      </w:r>
      <w:r w:rsidRPr="009B2B28">
        <w:rPr>
          <w:rFonts w:ascii="Calibri" w:hAnsi="Calibri" w:cs="Calibri"/>
          <w:sz w:val="22"/>
          <w:szCs w:val="22"/>
        </w:rPr>
        <w:t xml:space="preserve"> </w:t>
      </w:r>
      <w:r w:rsidR="00A70ADD">
        <w:rPr>
          <w:rFonts w:ascii="Calibri" w:hAnsi="Calibri" w:cs="Calibri"/>
          <w:sz w:val="22"/>
          <w:szCs w:val="22"/>
        </w:rPr>
        <w:t xml:space="preserve">varias crisis </w:t>
      </w:r>
      <w:r w:rsidRPr="009B2B28">
        <w:rPr>
          <w:rFonts w:ascii="Calibri" w:hAnsi="Calibri" w:cs="Calibri"/>
          <w:sz w:val="22"/>
          <w:szCs w:val="22"/>
        </w:rPr>
        <w:t>desd</w:t>
      </w:r>
      <w:r w:rsidR="00A70ADD">
        <w:rPr>
          <w:rFonts w:ascii="Calibri" w:hAnsi="Calibri" w:cs="Calibri"/>
          <w:sz w:val="22"/>
          <w:szCs w:val="22"/>
        </w:rPr>
        <w:t>e el asesinato del Presidente del Consejo de Ministros José Canalejas Méndez e</w:t>
      </w:r>
      <w:r w:rsidR="006947F9">
        <w:rPr>
          <w:rFonts w:ascii="Calibri" w:hAnsi="Calibri" w:cs="Calibri"/>
          <w:sz w:val="22"/>
          <w:szCs w:val="22"/>
        </w:rPr>
        <w:t>l 12 de</w:t>
      </w:r>
      <w:r w:rsidR="00A70ADD">
        <w:rPr>
          <w:rFonts w:ascii="Calibri" w:hAnsi="Calibri" w:cs="Calibri"/>
          <w:sz w:val="22"/>
          <w:szCs w:val="22"/>
        </w:rPr>
        <w:t xml:space="preserve"> noviembre de 1912</w:t>
      </w:r>
      <w:r w:rsidRPr="009B2B28">
        <w:rPr>
          <w:rFonts w:ascii="Calibri" w:hAnsi="Calibri" w:cs="Calibri"/>
          <w:sz w:val="22"/>
          <w:szCs w:val="22"/>
        </w:rPr>
        <w:t>. Los líderes de los principales grupos parlamentario</w:t>
      </w:r>
      <w:r w:rsidR="00A70ADD">
        <w:rPr>
          <w:rFonts w:ascii="Calibri" w:hAnsi="Calibri" w:cs="Calibri"/>
          <w:sz w:val="22"/>
          <w:szCs w:val="22"/>
        </w:rPr>
        <w:t xml:space="preserve">s proporcionaron </w:t>
      </w:r>
      <w:r w:rsidR="00A70ADD" w:rsidRPr="009B2B28">
        <w:rPr>
          <w:rFonts w:ascii="Calibri" w:hAnsi="Calibri" w:cs="Calibri"/>
          <w:sz w:val="22"/>
          <w:szCs w:val="22"/>
        </w:rPr>
        <w:t>al Rey</w:t>
      </w:r>
      <w:r w:rsidR="00A70ADD">
        <w:rPr>
          <w:rFonts w:ascii="Calibri" w:hAnsi="Calibri" w:cs="Calibri"/>
          <w:sz w:val="22"/>
          <w:szCs w:val="22"/>
        </w:rPr>
        <w:t xml:space="preserve"> Alfonso XIII,</w:t>
      </w:r>
      <w:r w:rsidRPr="009B2B28">
        <w:rPr>
          <w:rFonts w:ascii="Calibri" w:hAnsi="Calibri" w:cs="Calibri"/>
          <w:sz w:val="22"/>
          <w:szCs w:val="22"/>
        </w:rPr>
        <w:t xml:space="preserve"> su</w:t>
      </w:r>
      <w:r w:rsidR="00A70ADD">
        <w:rPr>
          <w:rFonts w:ascii="Calibri" w:hAnsi="Calibri" w:cs="Calibri"/>
          <w:sz w:val="22"/>
          <w:szCs w:val="22"/>
        </w:rPr>
        <w:t>s respectivas interpretaciones</w:t>
      </w:r>
      <w:r w:rsidR="006947F9">
        <w:rPr>
          <w:rFonts w:ascii="Calibri" w:hAnsi="Calibri" w:cs="Calibri"/>
          <w:sz w:val="22"/>
          <w:szCs w:val="22"/>
        </w:rPr>
        <w:t>.</w:t>
      </w:r>
    </w:p>
    <w:p w14:paraId="6D1E9A74" w14:textId="591D939A" w:rsidR="006256F8" w:rsidRDefault="006256F8" w:rsidP="006256F8">
      <w:pPr>
        <w:spacing w:after="0"/>
        <w:jc w:val="both"/>
        <w:rPr>
          <w:rFonts w:ascii="Calibri" w:hAnsi="Calibri" w:cs="Calibri"/>
          <w:sz w:val="22"/>
          <w:szCs w:val="22"/>
        </w:rPr>
      </w:pPr>
      <w:r w:rsidRPr="00C84F15">
        <w:rPr>
          <w:rFonts w:ascii="Calibri" w:hAnsi="Calibri" w:cs="Calibri"/>
          <w:sz w:val="22"/>
          <w:szCs w:val="22"/>
        </w:rPr>
        <w:t>La</w:t>
      </w:r>
      <w:r>
        <w:rPr>
          <w:rFonts w:ascii="Calibri" w:hAnsi="Calibri" w:cs="Calibri"/>
          <w:sz w:val="22"/>
          <w:szCs w:val="22"/>
        </w:rPr>
        <w:t xml:space="preserve"> </w:t>
      </w:r>
      <w:r w:rsidRPr="00C84F15">
        <w:rPr>
          <w:rFonts w:ascii="Calibri" w:hAnsi="Calibri" w:cs="Calibri"/>
          <w:sz w:val="22"/>
          <w:szCs w:val="22"/>
        </w:rPr>
        <w:t xml:space="preserve">gravedad del momento fue unánimemente apreciada por todos los jefes de </w:t>
      </w:r>
      <w:r>
        <w:rPr>
          <w:rFonts w:ascii="Calibri" w:hAnsi="Calibri" w:cs="Calibri"/>
          <w:sz w:val="22"/>
          <w:szCs w:val="22"/>
        </w:rPr>
        <w:t xml:space="preserve">los </w:t>
      </w:r>
      <w:r w:rsidRPr="00C84F15">
        <w:rPr>
          <w:rFonts w:ascii="Calibri" w:hAnsi="Calibri" w:cs="Calibri"/>
          <w:sz w:val="22"/>
          <w:szCs w:val="22"/>
        </w:rPr>
        <w:t>partido</w:t>
      </w:r>
      <w:r>
        <w:rPr>
          <w:rFonts w:ascii="Calibri" w:hAnsi="Calibri" w:cs="Calibri"/>
          <w:sz w:val="22"/>
          <w:szCs w:val="22"/>
        </w:rPr>
        <w:t xml:space="preserve">s </w:t>
      </w:r>
      <w:r w:rsidRPr="00C84F15">
        <w:rPr>
          <w:rFonts w:ascii="Calibri" w:hAnsi="Calibri" w:cs="Calibri"/>
          <w:sz w:val="22"/>
          <w:szCs w:val="22"/>
        </w:rPr>
        <w:t>que se entrevistaron con el Rey</w:t>
      </w:r>
      <w:r>
        <w:rPr>
          <w:rFonts w:ascii="Calibri" w:hAnsi="Calibri" w:cs="Calibri"/>
          <w:sz w:val="22"/>
          <w:szCs w:val="22"/>
        </w:rPr>
        <w:t xml:space="preserve"> Alfonso XIII. A</w:t>
      </w:r>
      <w:r w:rsidRPr="00C84F15">
        <w:rPr>
          <w:rFonts w:ascii="Calibri" w:hAnsi="Calibri" w:cs="Calibri"/>
          <w:sz w:val="22"/>
          <w:szCs w:val="22"/>
        </w:rPr>
        <w:t>cabaron decantándose por la solución de</w:t>
      </w:r>
      <w:r>
        <w:rPr>
          <w:rFonts w:ascii="Calibri" w:hAnsi="Calibri" w:cs="Calibri"/>
          <w:sz w:val="22"/>
          <w:szCs w:val="22"/>
        </w:rPr>
        <w:t xml:space="preserve"> </w:t>
      </w:r>
      <w:r w:rsidRPr="00C84F15">
        <w:rPr>
          <w:rFonts w:ascii="Calibri" w:hAnsi="Calibri" w:cs="Calibri"/>
          <w:sz w:val="22"/>
          <w:szCs w:val="22"/>
        </w:rPr>
        <w:t>un nuevo gobierno de concentración nacional. Los líderes liberales admitieron</w:t>
      </w:r>
      <w:r>
        <w:rPr>
          <w:rFonts w:ascii="Calibri" w:hAnsi="Calibri" w:cs="Calibri"/>
          <w:sz w:val="22"/>
          <w:szCs w:val="22"/>
        </w:rPr>
        <w:t xml:space="preserve"> de forma tácita,</w:t>
      </w:r>
      <w:r w:rsidRPr="00C84F15">
        <w:rPr>
          <w:rFonts w:ascii="Calibri" w:hAnsi="Calibri" w:cs="Calibri"/>
          <w:sz w:val="22"/>
          <w:szCs w:val="22"/>
        </w:rPr>
        <w:t xml:space="preserve"> no encontrarse en condiciones para asumir el poder en aquellas</w:t>
      </w:r>
      <w:r>
        <w:rPr>
          <w:rFonts w:ascii="Calibri" w:hAnsi="Calibri" w:cs="Calibri"/>
          <w:sz w:val="22"/>
          <w:szCs w:val="22"/>
        </w:rPr>
        <w:t xml:space="preserve"> </w:t>
      </w:r>
      <w:r w:rsidRPr="00C84F15">
        <w:rPr>
          <w:rFonts w:ascii="Calibri" w:hAnsi="Calibri" w:cs="Calibri"/>
          <w:sz w:val="22"/>
          <w:szCs w:val="22"/>
        </w:rPr>
        <w:t xml:space="preserve">circunstancias. El </w:t>
      </w:r>
      <w:r>
        <w:rPr>
          <w:rFonts w:ascii="Calibri" w:hAnsi="Calibri" w:cs="Calibri"/>
          <w:sz w:val="22"/>
          <w:szCs w:val="22"/>
        </w:rPr>
        <w:t>C</w:t>
      </w:r>
      <w:r w:rsidRPr="00C84F15">
        <w:rPr>
          <w:rFonts w:ascii="Calibri" w:hAnsi="Calibri" w:cs="Calibri"/>
          <w:sz w:val="22"/>
          <w:szCs w:val="22"/>
        </w:rPr>
        <w:t>onde de Romanones y el Marqués de Alhucemas</w:t>
      </w:r>
      <w:r>
        <w:rPr>
          <w:rFonts w:ascii="Calibri" w:hAnsi="Calibri" w:cs="Calibri"/>
          <w:sz w:val="22"/>
          <w:szCs w:val="22"/>
        </w:rPr>
        <w:t>, por intereses propios,</w:t>
      </w:r>
      <w:r w:rsidRPr="00C84F15">
        <w:rPr>
          <w:rFonts w:ascii="Calibri" w:hAnsi="Calibri" w:cs="Calibri"/>
          <w:sz w:val="22"/>
          <w:szCs w:val="22"/>
        </w:rPr>
        <w:t xml:space="preserve"> apostaron por</w:t>
      </w:r>
      <w:r>
        <w:rPr>
          <w:rFonts w:ascii="Calibri" w:hAnsi="Calibri" w:cs="Calibri"/>
          <w:sz w:val="22"/>
          <w:szCs w:val="22"/>
        </w:rPr>
        <w:t xml:space="preserve"> </w:t>
      </w:r>
      <w:r w:rsidRPr="00C84F15">
        <w:rPr>
          <w:rFonts w:ascii="Calibri" w:hAnsi="Calibri" w:cs="Calibri"/>
          <w:sz w:val="22"/>
          <w:szCs w:val="22"/>
        </w:rPr>
        <w:t xml:space="preserve">la continuidad del gabinete </w:t>
      </w:r>
      <w:r>
        <w:rPr>
          <w:rFonts w:ascii="Calibri" w:hAnsi="Calibri" w:cs="Calibri"/>
          <w:sz w:val="22"/>
          <w:szCs w:val="22"/>
        </w:rPr>
        <w:t xml:space="preserve">del ya expresidente del Consejo de Ministros Manuel </w:t>
      </w:r>
      <w:r w:rsidRPr="008F668A">
        <w:rPr>
          <w:rFonts w:ascii="Calibri" w:hAnsi="Calibri" w:cs="Calibri"/>
          <w:sz w:val="22"/>
          <w:szCs w:val="22"/>
        </w:rPr>
        <w:t>Allendesalazar y Muñoz de Salazar</w:t>
      </w:r>
      <w:r>
        <w:rPr>
          <w:rFonts w:ascii="Calibri" w:hAnsi="Calibri" w:cs="Calibri"/>
          <w:sz w:val="22"/>
          <w:szCs w:val="22"/>
        </w:rPr>
        <w:t xml:space="preserve">. Ciertos líderes </w:t>
      </w:r>
      <w:r w:rsidRPr="00C84F15">
        <w:rPr>
          <w:rFonts w:ascii="Calibri" w:hAnsi="Calibri" w:cs="Calibri"/>
          <w:sz w:val="22"/>
          <w:szCs w:val="22"/>
        </w:rPr>
        <w:t xml:space="preserve">liberales </w:t>
      </w:r>
      <w:r>
        <w:rPr>
          <w:rFonts w:ascii="Calibri" w:hAnsi="Calibri" w:cs="Calibri"/>
          <w:sz w:val="22"/>
          <w:szCs w:val="22"/>
        </w:rPr>
        <w:t xml:space="preserve">no se </w:t>
      </w:r>
      <w:r w:rsidRPr="00C84F15">
        <w:rPr>
          <w:rFonts w:ascii="Calibri" w:hAnsi="Calibri" w:cs="Calibri"/>
          <w:sz w:val="22"/>
          <w:szCs w:val="22"/>
        </w:rPr>
        <w:t>presentar</w:t>
      </w:r>
      <w:r>
        <w:rPr>
          <w:rFonts w:ascii="Calibri" w:hAnsi="Calibri" w:cs="Calibri"/>
          <w:sz w:val="22"/>
          <w:szCs w:val="22"/>
        </w:rPr>
        <w:t>on</w:t>
      </w:r>
      <w:r w:rsidRPr="00C84F15">
        <w:rPr>
          <w:rFonts w:ascii="Calibri" w:hAnsi="Calibri" w:cs="Calibri"/>
          <w:sz w:val="22"/>
          <w:szCs w:val="22"/>
        </w:rPr>
        <w:t xml:space="preserve"> </w:t>
      </w:r>
      <w:r>
        <w:rPr>
          <w:rFonts w:ascii="Calibri" w:hAnsi="Calibri" w:cs="Calibri"/>
          <w:sz w:val="22"/>
          <w:szCs w:val="22"/>
        </w:rPr>
        <w:t xml:space="preserve">para </w:t>
      </w:r>
      <w:r w:rsidRPr="00C84F15">
        <w:rPr>
          <w:rFonts w:ascii="Calibri" w:hAnsi="Calibri" w:cs="Calibri"/>
          <w:sz w:val="22"/>
          <w:szCs w:val="22"/>
        </w:rPr>
        <w:t>hacerse cargo del poder</w:t>
      </w:r>
      <w:r>
        <w:rPr>
          <w:rFonts w:ascii="Calibri" w:hAnsi="Calibri" w:cs="Calibri"/>
          <w:sz w:val="22"/>
          <w:szCs w:val="22"/>
        </w:rPr>
        <w:t xml:space="preserve">. </w:t>
      </w:r>
    </w:p>
    <w:p w14:paraId="21771095" w14:textId="77777777" w:rsidR="006256F8" w:rsidRDefault="006256F8" w:rsidP="006256F8">
      <w:pPr>
        <w:spacing w:after="0"/>
        <w:jc w:val="both"/>
        <w:rPr>
          <w:rFonts w:ascii="Calibri" w:hAnsi="Calibri" w:cs="Calibri"/>
          <w:sz w:val="22"/>
          <w:szCs w:val="22"/>
        </w:rPr>
      </w:pPr>
    </w:p>
    <w:p w14:paraId="6F68C2D8" w14:textId="0FF0D937" w:rsidR="009B2B28" w:rsidRDefault="009B2B28" w:rsidP="006256F8">
      <w:pPr>
        <w:spacing w:after="0"/>
        <w:jc w:val="both"/>
        <w:rPr>
          <w:rFonts w:ascii="Calibri" w:hAnsi="Calibri" w:cs="Calibri"/>
          <w:sz w:val="22"/>
          <w:szCs w:val="22"/>
        </w:rPr>
      </w:pPr>
      <w:r w:rsidRPr="009B2B28">
        <w:rPr>
          <w:rFonts w:ascii="Calibri" w:hAnsi="Calibri" w:cs="Calibri"/>
          <w:sz w:val="22"/>
          <w:szCs w:val="22"/>
        </w:rPr>
        <w:t>La misma lentitud</w:t>
      </w:r>
      <w:r w:rsidR="00A70ADD">
        <w:rPr>
          <w:rFonts w:ascii="Calibri" w:hAnsi="Calibri" w:cs="Calibri"/>
          <w:sz w:val="22"/>
          <w:szCs w:val="22"/>
        </w:rPr>
        <w:t xml:space="preserve"> </w:t>
      </w:r>
      <w:r w:rsidRPr="009B2B28">
        <w:rPr>
          <w:rFonts w:ascii="Calibri" w:hAnsi="Calibri" w:cs="Calibri"/>
          <w:sz w:val="22"/>
          <w:szCs w:val="22"/>
        </w:rPr>
        <w:t>y dificultad en la tramitación de la crisi</w:t>
      </w:r>
      <w:r w:rsidR="006947F9">
        <w:rPr>
          <w:rFonts w:ascii="Calibri" w:hAnsi="Calibri" w:cs="Calibri"/>
          <w:sz w:val="22"/>
          <w:szCs w:val="22"/>
        </w:rPr>
        <w:t>s</w:t>
      </w:r>
      <w:r w:rsidR="00A70ADD">
        <w:rPr>
          <w:rFonts w:ascii="Calibri" w:hAnsi="Calibri" w:cs="Calibri"/>
          <w:sz w:val="22"/>
          <w:szCs w:val="22"/>
        </w:rPr>
        <w:t xml:space="preserve"> que se generó por</w:t>
      </w:r>
      <w:r w:rsidRPr="009B2B28">
        <w:rPr>
          <w:rFonts w:ascii="Calibri" w:hAnsi="Calibri" w:cs="Calibri"/>
          <w:sz w:val="22"/>
          <w:szCs w:val="22"/>
        </w:rPr>
        <w:t xml:space="preserve"> la gravedad de las</w:t>
      </w:r>
      <w:r w:rsidR="00A70ADD">
        <w:rPr>
          <w:rFonts w:ascii="Calibri" w:hAnsi="Calibri" w:cs="Calibri"/>
          <w:sz w:val="22"/>
          <w:szCs w:val="22"/>
        </w:rPr>
        <w:t xml:space="preserve"> </w:t>
      </w:r>
      <w:r w:rsidRPr="009B2B28">
        <w:rPr>
          <w:rFonts w:ascii="Calibri" w:hAnsi="Calibri" w:cs="Calibri"/>
          <w:sz w:val="22"/>
          <w:szCs w:val="22"/>
        </w:rPr>
        <w:t>circunstancias que se</w:t>
      </w:r>
      <w:r w:rsidR="00A70ADD">
        <w:rPr>
          <w:rFonts w:ascii="Calibri" w:hAnsi="Calibri" w:cs="Calibri"/>
          <w:sz w:val="22"/>
          <w:szCs w:val="22"/>
        </w:rPr>
        <w:t xml:space="preserve"> </w:t>
      </w:r>
      <w:r w:rsidRPr="009B2B28">
        <w:rPr>
          <w:rFonts w:ascii="Calibri" w:hAnsi="Calibri" w:cs="Calibri"/>
          <w:sz w:val="22"/>
          <w:szCs w:val="22"/>
        </w:rPr>
        <w:t>crea</w:t>
      </w:r>
      <w:r w:rsidR="00A70ADD">
        <w:rPr>
          <w:rFonts w:ascii="Calibri" w:hAnsi="Calibri" w:cs="Calibri"/>
          <w:sz w:val="22"/>
          <w:szCs w:val="22"/>
        </w:rPr>
        <w:t>ron</w:t>
      </w:r>
      <w:r w:rsidR="006947F9">
        <w:rPr>
          <w:rFonts w:ascii="Calibri" w:hAnsi="Calibri" w:cs="Calibri"/>
          <w:sz w:val="22"/>
          <w:szCs w:val="22"/>
        </w:rPr>
        <w:t xml:space="preserve"> </w:t>
      </w:r>
      <w:r w:rsidRPr="009B2B28">
        <w:rPr>
          <w:rFonts w:ascii="Calibri" w:hAnsi="Calibri" w:cs="Calibri"/>
          <w:sz w:val="22"/>
          <w:szCs w:val="22"/>
        </w:rPr>
        <w:t xml:space="preserve">en </w:t>
      </w:r>
      <w:r w:rsidR="006947F9">
        <w:rPr>
          <w:rFonts w:ascii="Calibri" w:hAnsi="Calibri" w:cs="Calibri"/>
          <w:sz w:val="22"/>
          <w:szCs w:val="22"/>
        </w:rPr>
        <w:t xml:space="preserve">el Protectorado de </w:t>
      </w:r>
      <w:r w:rsidRPr="009B2B28">
        <w:rPr>
          <w:rFonts w:ascii="Calibri" w:hAnsi="Calibri" w:cs="Calibri"/>
          <w:sz w:val="22"/>
          <w:szCs w:val="22"/>
        </w:rPr>
        <w:t>Marruecos</w:t>
      </w:r>
      <w:r w:rsidR="006947F9">
        <w:rPr>
          <w:rFonts w:ascii="Calibri" w:hAnsi="Calibri" w:cs="Calibri"/>
          <w:sz w:val="22"/>
          <w:szCs w:val="22"/>
        </w:rPr>
        <w:t xml:space="preserve"> y</w:t>
      </w:r>
      <w:r w:rsidRPr="009B2B28">
        <w:rPr>
          <w:rFonts w:ascii="Calibri" w:hAnsi="Calibri" w:cs="Calibri"/>
          <w:sz w:val="22"/>
          <w:szCs w:val="22"/>
        </w:rPr>
        <w:t xml:space="preserve"> en la Península</w:t>
      </w:r>
      <w:r w:rsidR="00A70ADD">
        <w:rPr>
          <w:rFonts w:ascii="Calibri" w:hAnsi="Calibri" w:cs="Calibri"/>
          <w:sz w:val="22"/>
          <w:szCs w:val="22"/>
        </w:rPr>
        <w:t xml:space="preserve">, </w:t>
      </w:r>
      <w:r w:rsidRPr="009B2B28">
        <w:rPr>
          <w:rFonts w:ascii="Calibri" w:hAnsi="Calibri" w:cs="Calibri"/>
          <w:sz w:val="22"/>
          <w:szCs w:val="22"/>
        </w:rPr>
        <w:t>p</w:t>
      </w:r>
      <w:r w:rsidR="00A70ADD">
        <w:rPr>
          <w:rFonts w:ascii="Calibri" w:hAnsi="Calibri" w:cs="Calibri"/>
          <w:sz w:val="22"/>
          <w:szCs w:val="22"/>
        </w:rPr>
        <w:t>usieron</w:t>
      </w:r>
      <w:r w:rsidRPr="009B2B28">
        <w:rPr>
          <w:rFonts w:ascii="Calibri" w:hAnsi="Calibri" w:cs="Calibri"/>
          <w:sz w:val="22"/>
          <w:szCs w:val="22"/>
        </w:rPr>
        <w:t xml:space="preserve"> de manifiesto la ingente</w:t>
      </w:r>
      <w:r w:rsidR="00A70ADD">
        <w:rPr>
          <w:rFonts w:ascii="Calibri" w:hAnsi="Calibri" w:cs="Calibri"/>
          <w:sz w:val="22"/>
          <w:szCs w:val="22"/>
        </w:rPr>
        <w:t xml:space="preserve"> y complicada</w:t>
      </w:r>
      <w:r w:rsidRPr="009B2B28">
        <w:rPr>
          <w:rFonts w:ascii="Calibri" w:hAnsi="Calibri" w:cs="Calibri"/>
          <w:sz w:val="22"/>
          <w:szCs w:val="22"/>
        </w:rPr>
        <w:t xml:space="preserve"> tarea a la que deb</w:t>
      </w:r>
      <w:r w:rsidR="00A70ADD">
        <w:rPr>
          <w:rFonts w:ascii="Calibri" w:hAnsi="Calibri" w:cs="Calibri"/>
          <w:sz w:val="22"/>
          <w:szCs w:val="22"/>
        </w:rPr>
        <w:t>ió</w:t>
      </w:r>
      <w:r w:rsidRPr="009B2B28">
        <w:rPr>
          <w:rFonts w:ascii="Calibri" w:hAnsi="Calibri" w:cs="Calibri"/>
          <w:sz w:val="22"/>
          <w:szCs w:val="22"/>
        </w:rPr>
        <w:t xml:space="preserve"> hacer frente el nuevo</w:t>
      </w:r>
      <w:r w:rsidR="00A70ADD">
        <w:rPr>
          <w:rFonts w:ascii="Calibri" w:hAnsi="Calibri" w:cs="Calibri"/>
          <w:sz w:val="22"/>
          <w:szCs w:val="22"/>
        </w:rPr>
        <w:t xml:space="preserve"> </w:t>
      </w:r>
      <w:r w:rsidRPr="009B2B28">
        <w:rPr>
          <w:rFonts w:ascii="Calibri" w:hAnsi="Calibri" w:cs="Calibri"/>
          <w:sz w:val="22"/>
          <w:szCs w:val="22"/>
        </w:rPr>
        <w:t>gobierno. El nuevo gabinete afront</w:t>
      </w:r>
      <w:r w:rsidR="00A70ADD">
        <w:rPr>
          <w:rFonts w:ascii="Calibri" w:hAnsi="Calibri" w:cs="Calibri"/>
          <w:sz w:val="22"/>
          <w:szCs w:val="22"/>
        </w:rPr>
        <w:t>ó</w:t>
      </w:r>
      <w:r w:rsidRPr="009B2B28">
        <w:rPr>
          <w:rFonts w:ascii="Calibri" w:hAnsi="Calibri" w:cs="Calibri"/>
          <w:sz w:val="22"/>
          <w:szCs w:val="22"/>
        </w:rPr>
        <w:t xml:space="preserve"> en primer lugar y sobre tod</w:t>
      </w:r>
      <w:r w:rsidR="00A70ADD">
        <w:rPr>
          <w:rFonts w:ascii="Calibri" w:hAnsi="Calibri" w:cs="Calibri"/>
          <w:sz w:val="22"/>
          <w:szCs w:val="22"/>
        </w:rPr>
        <w:t>a actividad,</w:t>
      </w:r>
      <w:r w:rsidRPr="009B2B28">
        <w:rPr>
          <w:rFonts w:ascii="Calibri" w:hAnsi="Calibri" w:cs="Calibri"/>
          <w:sz w:val="22"/>
          <w:szCs w:val="22"/>
        </w:rPr>
        <w:t xml:space="preserve"> la</w:t>
      </w:r>
      <w:r w:rsidR="00A70ADD">
        <w:rPr>
          <w:rFonts w:ascii="Calibri" w:hAnsi="Calibri" w:cs="Calibri"/>
          <w:sz w:val="22"/>
          <w:szCs w:val="22"/>
        </w:rPr>
        <w:t xml:space="preserve"> </w:t>
      </w:r>
      <w:r w:rsidRPr="009B2B28">
        <w:rPr>
          <w:rFonts w:ascii="Calibri" w:hAnsi="Calibri" w:cs="Calibri"/>
          <w:sz w:val="22"/>
          <w:szCs w:val="22"/>
        </w:rPr>
        <w:t>resolución del problema marroquí</w:t>
      </w:r>
      <w:r w:rsidR="006947F9">
        <w:rPr>
          <w:rFonts w:ascii="Calibri" w:hAnsi="Calibri" w:cs="Calibri"/>
          <w:sz w:val="22"/>
          <w:szCs w:val="22"/>
        </w:rPr>
        <w:t>.</w:t>
      </w:r>
      <w:r w:rsidRPr="009B2B28">
        <w:rPr>
          <w:rFonts w:ascii="Calibri" w:hAnsi="Calibri" w:cs="Calibri"/>
          <w:sz w:val="22"/>
          <w:szCs w:val="22"/>
        </w:rPr>
        <w:t xml:space="preserve"> </w:t>
      </w:r>
      <w:r w:rsidR="00A70ADD">
        <w:rPr>
          <w:rFonts w:ascii="Calibri" w:hAnsi="Calibri" w:cs="Calibri"/>
          <w:sz w:val="22"/>
          <w:szCs w:val="22"/>
        </w:rPr>
        <w:t>A</w:t>
      </w:r>
      <w:r w:rsidRPr="009B2B28">
        <w:rPr>
          <w:rFonts w:ascii="Calibri" w:hAnsi="Calibri" w:cs="Calibri"/>
          <w:sz w:val="22"/>
          <w:szCs w:val="22"/>
        </w:rPr>
        <w:t>demás de</w:t>
      </w:r>
      <w:r w:rsidR="00A70ADD">
        <w:rPr>
          <w:rFonts w:ascii="Calibri" w:hAnsi="Calibri" w:cs="Calibri"/>
          <w:sz w:val="22"/>
          <w:szCs w:val="22"/>
        </w:rPr>
        <w:t xml:space="preserve"> la actividad </w:t>
      </w:r>
      <w:r w:rsidR="006947F9">
        <w:rPr>
          <w:rFonts w:ascii="Calibri" w:hAnsi="Calibri" w:cs="Calibri"/>
          <w:sz w:val="22"/>
          <w:szCs w:val="22"/>
        </w:rPr>
        <w:t>de</w:t>
      </w:r>
      <w:r w:rsidR="00A70ADD">
        <w:rPr>
          <w:rFonts w:ascii="Calibri" w:hAnsi="Calibri" w:cs="Calibri"/>
          <w:sz w:val="22"/>
          <w:szCs w:val="22"/>
        </w:rPr>
        <w:t xml:space="preserve"> recuperar</w:t>
      </w:r>
      <w:r w:rsidR="006947F9">
        <w:rPr>
          <w:rFonts w:ascii="Calibri" w:hAnsi="Calibri" w:cs="Calibri"/>
          <w:sz w:val="22"/>
          <w:szCs w:val="22"/>
        </w:rPr>
        <w:t xml:space="preserve"> </w:t>
      </w:r>
      <w:r w:rsidR="00A70ADD">
        <w:rPr>
          <w:rFonts w:ascii="Calibri" w:hAnsi="Calibri" w:cs="Calibri"/>
          <w:sz w:val="22"/>
          <w:szCs w:val="22"/>
        </w:rPr>
        <w:t>el Protectorado,</w:t>
      </w:r>
      <w:r w:rsidRPr="009B2B28">
        <w:rPr>
          <w:rFonts w:ascii="Calibri" w:hAnsi="Calibri" w:cs="Calibri"/>
          <w:sz w:val="22"/>
          <w:szCs w:val="22"/>
        </w:rPr>
        <w:t xml:space="preserve"> </w:t>
      </w:r>
      <w:r w:rsidR="00A70ADD">
        <w:rPr>
          <w:rFonts w:ascii="Calibri" w:hAnsi="Calibri" w:cs="Calibri"/>
          <w:sz w:val="22"/>
          <w:szCs w:val="22"/>
        </w:rPr>
        <w:t>hubo</w:t>
      </w:r>
      <w:r w:rsidRPr="009B2B28">
        <w:rPr>
          <w:rFonts w:ascii="Calibri" w:hAnsi="Calibri" w:cs="Calibri"/>
          <w:sz w:val="22"/>
          <w:szCs w:val="22"/>
        </w:rPr>
        <w:t xml:space="preserve"> otros proyectos</w:t>
      </w:r>
      <w:r w:rsidR="00A70ADD">
        <w:rPr>
          <w:rFonts w:ascii="Calibri" w:hAnsi="Calibri" w:cs="Calibri"/>
          <w:sz w:val="22"/>
          <w:szCs w:val="22"/>
        </w:rPr>
        <w:t xml:space="preserve"> y asuntos </w:t>
      </w:r>
      <w:r w:rsidR="006256F8">
        <w:rPr>
          <w:rFonts w:ascii="Calibri" w:hAnsi="Calibri" w:cs="Calibri"/>
          <w:sz w:val="22"/>
          <w:szCs w:val="22"/>
        </w:rPr>
        <w:t>relevantes y muy críticos</w:t>
      </w:r>
      <w:r w:rsidRPr="009B2B28">
        <w:rPr>
          <w:rFonts w:ascii="Calibri" w:hAnsi="Calibri" w:cs="Calibri"/>
          <w:sz w:val="22"/>
          <w:szCs w:val="22"/>
        </w:rPr>
        <w:t xml:space="preserve"> que no podían</w:t>
      </w:r>
      <w:r w:rsidR="00A70ADD">
        <w:rPr>
          <w:rFonts w:ascii="Calibri" w:hAnsi="Calibri" w:cs="Calibri"/>
          <w:sz w:val="22"/>
          <w:szCs w:val="22"/>
        </w:rPr>
        <w:t xml:space="preserve"> demorarse</w:t>
      </w:r>
      <w:r w:rsidRPr="009B2B28">
        <w:rPr>
          <w:rFonts w:ascii="Calibri" w:hAnsi="Calibri" w:cs="Calibri"/>
          <w:sz w:val="22"/>
          <w:szCs w:val="22"/>
        </w:rPr>
        <w:t xml:space="preserve"> por</w:t>
      </w:r>
      <w:r w:rsidR="00A70ADD">
        <w:rPr>
          <w:rFonts w:ascii="Calibri" w:hAnsi="Calibri" w:cs="Calibri"/>
          <w:sz w:val="22"/>
          <w:szCs w:val="22"/>
        </w:rPr>
        <w:t xml:space="preserve"> </w:t>
      </w:r>
      <w:r w:rsidRPr="009B2B28">
        <w:rPr>
          <w:rFonts w:ascii="Calibri" w:hAnsi="Calibri" w:cs="Calibri"/>
          <w:sz w:val="22"/>
          <w:szCs w:val="22"/>
        </w:rPr>
        <w:t xml:space="preserve">más tiempo, como </w:t>
      </w:r>
      <w:r w:rsidR="006256F8">
        <w:rPr>
          <w:rFonts w:ascii="Calibri" w:hAnsi="Calibri" w:cs="Calibri"/>
          <w:sz w:val="22"/>
          <w:szCs w:val="22"/>
        </w:rPr>
        <w:t xml:space="preserve">fue </w:t>
      </w:r>
      <w:r w:rsidRPr="009B2B28">
        <w:rPr>
          <w:rFonts w:ascii="Calibri" w:hAnsi="Calibri" w:cs="Calibri"/>
          <w:sz w:val="22"/>
          <w:szCs w:val="22"/>
        </w:rPr>
        <w:t>la</w:t>
      </w:r>
      <w:r w:rsidR="00A70ADD">
        <w:rPr>
          <w:rFonts w:ascii="Calibri" w:hAnsi="Calibri" w:cs="Calibri"/>
          <w:sz w:val="22"/>
          <w:szCs w:val="22"/>
        </w:rPr>
        <w:t xml:space="preserve"> construcción y la</w:t>
      </w:r>
      <w:r w:rsidRPr="009B2B28">
        <w:rPr>
          <w:rFonts w:ascii="Calibri" w:hAnsi="Calibri" w:cs="Calibri"/>
          <w:sz w:val="22"/>
          <w:szCs w:val="22"/>
        </w:rPr>
        <w:t xml:space="preserve"> ordenación</w:t>
      </w:r>
      <w:r w:rsidR="00A70ADD">
        <w:rPr>
          <w:rFonts w:ascii="Calibri" w:hAnsi="Calibri" w:cs="Calibri"/>
          <w:sz w:val="22"/>
          <w:szCs w:val="22"/>
        </w:rPr>
        <w:t xml:space="preserve"> </w:t>
      </w:r>
      <w:r w:rsidRPr="009B2B28">
        <w:rPr>
          <w:rFonts w:ascii="Calibri" w:hAnsi="Calibri" w:cs="Calibri"/>
          <w:sz w:val="22"/>
          <w:szCs w:val="22"/>
        </w:rPr>
        <w:t xml:space="preserve">ferroviaria, la ley de ordenamiento </w:t>
      </w:r>
      <w:r w:rsidR="006256F8" w:rsidRPr="009B2B28">
        <w:rPr>
          <w:rFonts w:ascii="Calibri" w:hAnsi="Calibri" w:cs="Calibri"/>
          <w:sz w:val="22"/>
          <w:szCs w:val="22"/>
        </w:rPr>
        <w:t>bancario</w:t>
      </w:r>
      <w:r w:rsidR="006256F8">
        <w:rPr>
          <w:rFonts w:ascii="Calibri" w:hAnsi="Calibri" w:cs="Calibri"/>
          <w:sz w:val="22"/>
          <w:szCs w:val="22"/>
        </w:rPr>
        <w:t xml:space="preserve">, </w:t>
      </w:r>
      <w:r w:rsidR="006256F8" w:rsidRPr="009B2B28">
        <w:rPr>
          <w:rFonts w:ascii="Calibri" w:hAnsi="Calibri" w:cs="Calibri"/>
          <w:sz w:val="22"/>
          <w:szCs w:val="22"/>
        </w:rPr>
        <w:t>o</w:t>
      </w:r>
      <w:r w:rsidRPr="009B2B28">
        <w:rPr>
          <w:rFonts w:ascii="Calibri" w:hAnsi="Calibri" w:cs="Calibri"/>
          <w:sz w:val="22"/>
          <w:szCs w:val="22"/>
        </w:rPr>
        <w:t xml:space="preserve"> la reforma tributaria</w:t>
      </w:r>
      <w:r w:rsidR="00A70ADD">
        <w:rPr>
          <w:rFonts w:ascii="Calibri" w:hAnsi="Calibri" w:cs="Calibri"/>
          <w:sz w:val="22"/>
          <w:szCs w:val="22"/>
        </w:rPr>
        <w:t xml:space="preserve"> del Estado</w:t>
      </w:r>
      <w:r w:rsidRPr="009B2B28">
        <w:rPr>
          <w:rFonts w:ascii="Calibri" w:hAnsi="Calibri" w:cs="Calibri"/>
          <w:sz w:val="22"/>
          <w:szCs w:val="22"/>
        </w:rPr>
        <w:t>.</w:t>
      </w:r>
    </w:p>
    <w:p w14:paraId="428348C9" w14:textId="77777777" w:rsidR="00C84F15" w:rsidRPr="00C84F15" w:rsidRDefault="00C84F15" w:rsidP="00C84F15">
      <w:pPr>
        <w:spacing w:after="0"/>
        <w:jc w:val="both"/>
        <w:rPr>
          <w:rFonts w:ascii="Calibri" w:hAnsi="Calibri" w:cs="Calibri"/>
          <w:sz w:val="22"/>
          <w:szCs w:val="22"/>
        </w:rPr>
      </w:pPr>
    </w:p>
    <w:p w14:paraId="1E6679A2" w14:textId="195F6FE5" w:rsidR="00A70ADD" w:rsidRDefault="00C84F15" w:rsidP="00C84F15">
      <w:pPr>
        <w:spacing w:after="0"/>
        <w:jc w:val="both"/>
        <w:rPr>
          <w:rFonts w:ascii="Calibri" w:hAnsi="Calibri" w:cs="Calibri"/>
          <w:sz w:val="22"/>
          <w:szCs w:val="22"/>
        </w:rPr>
      </w:pPr>
      <w:r w:rsidRPr="00C84F15">
        <w:rPr>
          <w:rFonts w:ascii="Calibri" w:hAnsi="Calibri" w:cs="Calibri"/>
          <w:sz w:val="22"/>
          <w:szCs w:val="22"/>
        </w:rPr>
        <w:t xml:space="preserve">El </w:t>
      </w:r>
      <w:r>
        <w:rPr>
          <w:rFonts w:ascii="Calibri" w:hAnsi="Calibri" w:cs="Calibri"/>
          <w:sz w:val="22"/>
          <w:szCs w:val="22"/>
        </w:rPr>
        <w:t>R</w:t>
      </w:r>
      <w:r w:rsidRPr="00C84F15">
        <w:rPr>
          <w:rFonts w:ascii="Calibri" w:hAnsi="Calibri" w:cs="Calibri"/>
          <w:sz w:val="22"/>
          <w:szCs w:val="22"/>
        </w:rPr>
        <w:t>ey</w:t>
      </w:r>
      <w:r>
        <w:rPr>
          <w:rFonts w:ascii="Calibri" w:hAnsi="Calibri" w:cs="Calibri"/>
          <w:sz w:val="22"/>
          <w:szCs w:val="22"/>
        </w:rPr>
        <w:t xml:space="preserve"> Alfonso XIII</w:t>
      </w:r>
      <w:r w:rsidRPr="00C84F15">
        <w:rPr>
          <w:rFonts w:ascii="Calibri" w:hAnsi="Calibri" w:cs="Calibri"/>
          <w:sz w:val="22"/>
          <w:szCs w:val="22"/>
        </w:rPr>
        <w:t xml:space="preserve"> optó finalmente por </w:t>
      </w:r>
      <w:r>
        <w:rPr>
          <w:rFonts w:ascii="Calibri" w:hAnsi="Calibri" w:cs="Calibri"/>
          <w:sz w:val="22"/>
          <w:szCs w:val="22"/>
        </w:rPr>
        <w:t>Antonio Maura y Montaner</w:t>
      </w:r>
      <w:r w:rsidRPr="00C84F15">
        <w:rPr>
          <w:rFonts w:ascii="Calibri" w:hAnsi="Calibri" w:cs="Calibri"/>
          <w:sz w:val="22"/>
          <w:szCs w:val="22"/>
        </w:rPr>
        <w:t xml:space="preserve">. </w:t>
      </w:r>
      <w:r>
        <w:rPr>
          <w:rFonts w:ascii="Calibri" w:hAnsi="Calibri" w:cs="Calibri"/>
          <w:sz w:val="22"/>
          <w:szCs w:val="22"/>
        </w:rPr>
        <w:t>S</w:t>
      </w:r>
      <w:r w:rsidRPr="00C84F15">
        <w:rPr>
          <w:rFonts w:ascii="Calibri" w:hAnsi="Calibri" w:cs="Calibri"/>
          <w:sz w:val="22"/>
          <w:szCs w:val="22"/>
        </w:rPr>
        <w:t xml:space="preserve">u </w:t>
      </w:r>
      <w:r>
        <w:rPr>
          <w:rFonts w:ascii="Calibri" w:hAnsi="Calibri" w:cs="Calibri"/>
          <w:sz w:val="22"/>
          <w:szCs w:val="22"/>
        </w:rPr>
        <w:t xml:space="preserve">capacidad y </w:t>
      </w:r>
      <w:r w:rsidRPr="00C84F15">
        <w:rPr>
          <w:rFonts w:ascii="Calibri" w:hAnsi="Calibri" w:cs="Calibri"/>
          <w:sz w:val="22"/>
          <w:szCs w:val="22"/>
        </w:rPr>
        <w:t>envergadura política</w:t>
      </w:r>
      <w:r>
        <w:rPr>
          <w:rFonts w:ascii="Calibri" w:hAnsi="Calibri" w:cs="Calibri"/>
          <w:sz w:val="22"/>
          <w:szCs w:val="22"/>
        </w:rPr>
        <w:t xml:space="preserve"> </w:t>
      </w:r>
      <w:r w:rsidRPr="00C84F15">
        <w:rPr>
          <w:rFonts w:ascii="Calibri" w:hAnsi="Calibri" w:cs="Calibri"/>
          <w:sz w:val="22"/>
          <w:szCs w:val="22"/>
        </w:rPr>
        <w:t>no</w:t>
      </w:r>
      <w:r>
        <w:rPr>
          <w:rFonts w:ascii="Calibri" w:hAnsi="Calibri" w:cs="Calibri"/>
          <w:sz w:val="22"/>
          <w:szCs w:val="22"/>
        </w:rPr>
        <w:t xml:space="preserve"> fue la de los</w:t>
      </w:r>
      <w:r w:rsidRPr="00C84F15">
        <w:rPr>
          <w:rFonts w:ascii="Calibri" w:hAnsi="Calibri" w:cs="Calibri"/>
          <w:sz w:val="22"/>
          <w:szCs w:val="22"/>
        </w:rPr>
        <w:t xml:space="preserve"> </w:t>
      </w:r>
      <w:r>
        <w:rPr>
          <w:rFonts w:ascii="Calibri" w:hAnsi="Calibri" w:cs="Calibri"/>
          <w:sz w:val="22"/>
          <w:szCs w:val="22"/>
        </w:rPr>
        <w:t xml:space="preserve">años </w:t>
      </w:r>
      <w:r w:rsidRPr="00C84F15">
        <w:rPr>
          <w:rFonts w:ascii="Calibri" w:hAnsi="Calibri" w:cs="Calibri"/>
          <w:sz w:val="22"/>
          <w:szCs w:val="22"/>
        </w:rPr>
        <w:t>1904 o 1901</w:t>
      </w:r>
      <w:r>
        <w:rPr>
          <w:rFonts w:ascii="Calibri" w:hAnsi="Calibri" w:cs="Calibri"/>
          <w:sz w:val="22"/>
          <w:szCs w:val="22"/>
        </w:rPr>
        <w:t>.</w:t>
      </w:r>
      <w:r w:rsidRPr="00C84F15">
        <w:rPr>
          <w:rFonts w:ascii="Calibri" w:hAnsi="Calibri" w:cs="Calibri"/>
          <w:sz w:val="22"/>
          <w:szCs w:val="22"/>
        </w:rPr>
        <w:t xml:space="preserve"> </w:t>
      </w:r>
      <w:r>
        <w:rPr>
          <w:rFonts w:ascii="Calibri" w:hAnsi="Calibri" w:cs="Calibri"/>
          <w:sz w:val="22"/>
          <w:szCs w:val="22"/>
        </w:rPr>
        <w:t>Antonio Maura y Montaner</w:t>
      </w:r>
      <w:r w:rsidRPr="00C84F15">
        <w:rPr>
          <w:rFonts w:ascii="Calibri" w:hAnsi="Calibri" w:cs="Calibri"/>
          <w:sz w:val="22"/>
          <w:szCs w:val="22"/>
        </w:rPr>
        <w:t xml:space="preserve"> conserv</w:t>
      </w:r>
      <w:r>
        <w:rPr>
          <w:rFonts w:ascii="Calibri" w:hAnsi="Calibri" w:cs="Calibri"/>
          <w:sz w:val="22"/>
          <w:szCs w:val="22"/>
        </w:rPr>
        <w:t>ó su</w:t>
      </w:r>
      <w:r w:rsidRPr="00C84F15">
        <w:rPr>
          <w:rFonts w:ascii="Calibri" w:hAnsi="Calibri" w:cs="Calibri"/>
          <w:sz w:val="22"/>
          <w:szCs w:val="22"/>
        </w:rPr>
        <w:t xml:space="preserve"> prestigio sólido e insoslayable</w:t>
      </w:r>
      <w:r>
        <w:rPr>
          <w:rFonts w:ascii="Calibri" w:hAnsi="Calibri" w:cs="Calibri"/>
          <w:sz w:val="22"/>
          <w:szCs w:val="22"/>
        </w:rPr>
        <w:t xml:space="preserve"> </w:t>
      </w:r>
      <w:r w:rsidRPr="00C84F15">
        <w:rPr>
          <w:rFonts w:ascii="Calibri" w:hAnsi="Calibri" w:cs="Calibri"/>
          <w:sz w:val="22"/>
          <w:szCs w:val="22"/>
        </w:rPr>
        <w:t xml:space="preserve">por su dilatada </w:t>
      </w:r>
      <w:r>
        <w:rPr>
          <w:rFonts w:ascii="Calibri" w:hAnsi="Calibri" w:cs="Calibri"/>
          <w:sz w:val="22"/>
          <w:szCs w:val="22"/>
        </w:rPr>
        <w:t xml:space="preserve">experiencia y </w:t>
      </w:r>
      <w:r w:rsidRPr="00C84F15">
        <w:rPr>
          <w:rFonts w:ascii="Calibri" w:hAnsi="Calibri" w:cs="Calibri"/>
          <w:sz w:val="22"/>
          <w:szCs w:val="22"/>
        </w:rPr>
        <w:t>carrera parlamentaria</w:t>
      </w:r>
      <w:r>
        <w:rPr>
          <w:rFonts w:ascii="Calibri" w:hAnsi="Calibri" w:cs="Calibri"/>
          <w:sz w:val="22"/>
          <w:szCs w:val="22"/>
        </w:rPr>
        <w:t xml:space="preserve">. Se convirtió en su quinto gobierno como Presidente del Consejo de Ministros. </w:t>
      </w:r>
      <w:r w:rsidRPr="00C84F15">
        <w:rPr>
          <w:rFonts w:ascii="Calibri" w:hAnsi="Calibri" w:cs="Calibri"/>
          <w:sz w:val="22"/>
          <w:szCs w:val="22"/>
        </w:rPr>
        <w:t xml:space="preserve">Para formar su gabinete contó con </w:t>
      </w:r>
      <w:r w:rsidR="0082717A">
        <w:rPr>
          <w:rFonts w:ascii="Calibri" w:hAnsi="Calibri" w:cs="Calibri"/>
          <w:sz w:val="22"/>
          <w:szCs w:val="22"/>
        </w:rPr>
        <w:t>el apoyo y</w:t>
      </w:r>
      <w:r w:rsidR="006256F8">
        <w:rPr>
          <w:rFonts w:ascii="Calibri" w:hAnsi="Calibri" w:cs="Calibri"/>
          <w:sz w:val="22"/>
          <w:szCs w:val="22"/>
        </w:rPr>
        <w:t xml:space="preserve"> </w:t>
      </w:r>
      <w:r w:rsidR="0082717A">
        <w:rPr>
          <w:rFonts w:ascii="Calibri" w:hAnsi="Calibri" w:cs="Calibri"/>
          <w:sz w:val="22"/>
          <w:szCs w:val="22"/>
        </w:rPr>
        <w:t xml:space="preserve">ciertas </w:t>
      </w:r>
      <w:r w:rsidRPr="00C84F15">
        <w:rPr>
          <w:rFonts w:ascii="Calibri" w:hAnsi="Calibri" w:cs="Calibri"/>
          <w:sz w:val="22"/>
          <w:szCs w:val="22"/>
        </w:rPr>
        <w:t>facilidades</w:t>
      </w:r>
      <w:r>
        <w:rPr>
          <w:rFonts w:ascii="Calibri" w:hAnsi="Calibri" w:cs="Calibri"/>
          <w:sz w:val="22"/>
          <w:szCs w:val="22"/>
        </w:rPr>
        <w:t xml:space="preserve"> </w:t>
      </w:r>
      <w:r w:rsidR="0082717A">
        <w:rPr>
          <w:rFonts w:ascii="Calibri" w:hAnsi="Calibri" w:cs="Calibri"/>
          <w:sz w:val="22"/>
          <w:szCs w:val="22"/>
        </w:rPr>
        <w:t xml:space="preserve">procedentes </w:t>
      </w:r>
      <w:r w:rsidRPr="00C84F15">
        <w:rPr>
          <w:rFonts w:ascii="Calibri" w:hAnsi="Calibri" w:cs="Calibri"/>
          <w:sz w:val="22"/>
          <w:szCs w:val="22"/>
        </w:rPr>
        <w:t xml:space="preserve">de todas las formaciones políticas, algunas de </w:t>
      </w:r>
      <w:r w:rsidR="0082717A">
        <w:rPr>
          <w:rFonts w:ascii="Calibri" w:hAnsi="Calibri" w:cs="Calibri"/>
          <w:sz w:val="22"/>
          <w:szCs w:val="22"/>
        </w:rPr>
        <w:t xml:space="preserve">estas formaciones, </w:t>
      </w:r>
      <w:r w:rsidRPr="00C84F15">
        <w:rPr>
          <w:rFonts w:ascii="Calibri" w:hAnsi="Calibri" w:cs="Calibri"/>
          <w:sz w:val="22"/>
          <w:szCs w:val="22"/>
        </w:rPr>
        <w:t>no ofrecieron a sus</w:t>
      </w:r>
      <w:r>
        <w:rPr>
          <w:rFonts w:ascii="Calibri" w:hAnsi="Calibri" w:cs="Calibri"/>
          <w:sz w:val="22"/>
          <w:szCs w:val="22"/>
        </w:rPr>
        <w:t xml:space="preserve"> </w:t>
      </w:r>
      <w:r w:rsidR="0082717A">
        <w:rPr>
          <w:rFonts w:ascii="Calibri" w:hAnsi="Calibri" w:cs="Calibri"/>
          <w:sz w:val="22"/>
          <w:szCs w:val="22"/>
        </w:rPr>
        <w:t>líderes como ministros</w:t>
      </w:r>
      <w:r w:rsidRPr="00C84F15">
        <w:rPr>
          <w:rFonts w:ascii="Calibri" w:hAnsi="Calibri" w:cs="Calibri"/>
          <w:sz w:val="22"/>
          <w:szCs w:val="22"/>
        </w:rPr>
        <w:t xml:space="preserve">, pero sí a sus </w:t>
      </w:r>
      <w:r w:rsidR="0082717A">
        <w:rPr>
          <w:rFonts w:ascii="Calibri" w:hAnsi="Calibri" w:cs="Calibri"/>
          <w:sz w:val="22"/>
          <w:szCs w:val="22"/>
        </w:rPr>
        <w:t>primer</w:t>
      </w:r>
      <w:r w:rsidR="006256F8">
        <w:rPr>
          <w:rFonts w:ascii="Calibri" w:hAnsi="Calibri" w:cs="Calibri"/>
          <w:sz w:val="22"/>
          <w:szCs w:val="22"/>
        </w:rPr>
        <w:t>o</w:t>
      </w:r>
      <w:r w:rsidR="0082717A">
        <w:rPr>
          <w:rFonts w:ascii="Calibri" w:hAnsi="Calibri" w:cs="Calibri"/>
          <w:sz w:val="22"/>
          <w:szCs w:val="22"/>
        </w:rPr>
        <w:t>s espadas</w:t>
      </w:r>
      <w:r w:rsidRPr="00C84F15">
        <w:rPr>
          <w:rFonts w:ascii="Calibri" w:hAnsi="Calibri" w:cs="Calibri"/>
          <w:sz w:val="22"/>
          <w:szCs w:val="22"/>
        </w:rPr>
        <w:t xml:space="preserve"> más destacados para formar parte del nuevo</w:t>
      </w:r>
      <w:r>
        <w:rPr>
          <w:rFonts w:ascii="Calibri" w:hAnsi="Calibri" w:cs="Calibri"/>
          <w:sz w:val="22"/>
          <w:szCs w:val="22"/>
        </w:rPr>
        <w:t xml:space="preserve"> G</w:t>
      </w:r>
      <w:r w:rsidRPr="00C84F15">
        <w:rPr>
          <w:rFonts w:ascii="Calibri" w:hAnsi="Calibri" w:cs="Calibri"/>
          <w:sz w:val="22"/>
          <w:szCs w:val="22"/>
        </w:rPr>
        <w:t>obierno</w:t>
      </w:r>
      <w:r w:rsidR="0082717A">
        <w:rPr>
          <w:rFonts w:ascii="Calibri" w:hAnsi="Calibri" w:cs="Calibri"/>
          <w:sz w:val="22"/>
          <w:szCs w:val="22"/>
        </w:rPr>
        <w:t>, que</w:t>
      </w:r>
      <w:r w:rsidR="006256F8">
        <w:rPr>
          <w:rFonts w:ascii="Calibri" w:hAnsi="Calibri" w:cs="Calibri"/>
          <w:sz w:val="22"/>
          <w:szCs w:val="22"/>
        </w:rPr>
        <w:t xml:space="preserve"> se presentó</w:t>
      </w:r>
      <w:r w:rsidRPr="00C84F15">
        <w:rPr>
          <w:rFonts w:ascii="Calibri" w:hAnsi="Calibri" w:cs="Calibri"/>
          <w:sz w:val="22"/>
          <w:szCs w:val="22"/>
        </w:rPr>
        <w:t xml:space="preserve"> el 12 de agosto de 1921</w:t>
      </w:r>
      <w:r w:rsidR="0082717A">
        <w:rPr>
          <w:rFonts w:ascii="Calibri" w:hAnsi="Calibri" w:cs="Calibri"/>
          <w:sz w:val="22"/>
          <w:szCs w:val="22"/>
        </w:rPr>
        <w:t>.</w:t>
      </w:r>
      <w:r w:rsidRPr="00C84F15">
        <w:rPr>
          <w:rFonts w:ascii="Calibri" w:hAnsi="Calibri" w:cs="Calibri"/>
          <w:sz w:val="22"/>
          <w:szCs w:val="22"/>
        </w:rPr>
        <w:t xml:space="preserve"> </w:t>
      </w:r>
    </w:p>
    <w:p w14:paraId="10650F71" w14:textId="77777777" w:rsidR="0082717A" w:rsidRDefault="0082717A" w:rsidP="00C84F15">
      <w:pPr>
        <w:spacing w:after="0"/>
        <w:jc w:val="both"/>
        <w:rPr>
          <w:rFonts w:ascii="Calibri" w:hAnsi="Calibri" w:cs="Calibri"/>
          <w:sz w:val="22"/>
          <w:szCs w:val="22"/>
        </w:rPr>
      </w:pPr>
    </w:p>
    <w:p w14:paraId="0AA407F5" w14:textId="255D354D" w:rsidR="0082717A" w:rsidRDefault="006256F8" w:rsidP="00CE624B">
      <w:pPr>
        <w:spacing w:after="0"/>
        <w:jc w:val="both"/>
        <w:rPr>
          <w:rFonts w:ascii="Calibri" w:hAnsi="Calibri" w:cs="Calibri"/>
          <w:sz w:val="22"/>
          <w:szCs w:val="22"/>
        </w:rPr>
      </w:pPr>
      <w:r>
        <w:rPr>
          <w:rFonts w:ascii="Calibri" w:hAnsi="Calibri" w:cs="Calibri"/>
          <w:sz w:val="22"/>
          <w:szCs w:val="22"/>
        </w:rPr>
        <w:t>Antonio Maura y Montaner, fue i</w:t>
      </w:r>
      <w:r w:rsidR="0082717A">
        <w:rPr>
          <w:rFonts w:ascii="Calibri" w:hAnsi="Calibri" w:cs="Calibri"/>
          <w:sz w:val="22"/>
          <w:szCs w:val="22"/>
        </w:rPr>
        <w:t xml:space="preserve">nvestido por quinta vez Presidente del Consejo de Ministros, </w:t>
      </w:r>
      <w:r w:rsidR="0082717A" w:rsidRPr="0082717A">
        <w:rPr>
          <w:rFonts w:ascii="Calibri" w:hAnsi="Calibri" w:cs="Calibri"/>
          <w:sz w:val="22"/>
          <w:szCs w:val="22"/>
        </w:rPr>
        <w:t>cont</w:t>
      </w:r>
      <w:r w:rsidR="0082717A">
        <w:rPr>
          <w:rFonts w:ascii="Calibri" w:hAnsi="Calibri" w:cs="Calibri"/>
          <w:sz w:val="22"/>
          <w:szCs w:val="22"/>
        </w:rPr>
        <w:t xml:space="preserve">ó con </w:t>
      </w:r>
      <w:r w:rsidR="0082717A" w:rsidRPr="0082717A">
        <w:rPr>
          <w:rFonts w:ascii="Calibri" w:hAnsi="Calibri" w:cs="Calibri"/>
          <w:sz w:val="22"/>
          <w:szCs w:val="22"/>
        </w:rPr>
        <w:t>un</w:t>
      </w:r>
      <w:r>
        <w:rPr>
          <w:rFonts w:ascii="Calibri" w:hAnsi="Calibri" w:cs="Calibri"/>
          <w:sz w:val="22"/>
          <w:szCs w:val="22"/>
        </w:rPr>
        <w:t xml:space="preserve"> congresista</w:t>
      </w:r>
      <w:r w:rsidR="0082717A" w:rsidRPr="0082717A">
        <w:rPr>
          <w:rFonts w:ascii="Calibri" w:hAnsi="Calibri" w:cs="Calibri"/>
          <w:sz w:val="22"/>
          <w:szCs w:val="22"/>
        </w:rPr>
        <w:t xml:space="preserve"> enérgic</w:t>
      </w:r>
      <w:r>
        <w:rPr>
          <w:rFonts w:ascii="Calibri" w:hAnsi="Calibri" w:cs="Calibri"/>
          <w:sz w:val="22"/>
          <w:szCs w:val="22"/>
        </w:rPr>
        <w:t>o</w:t>
      </w:r>
      <w:r w:rsidR="0082717A" w:rsidRPr="0082717A">
        <w:rPr>
          <w:rFonts w:ascii="Calibri" w:hAnsi="Calibri" w:cs="Calibri"/>
          <w:sz w:val="22"/>
          <w:szCs w:val="22"/>
        </w:rPr>
        <w:t xml:space="preserve"> y experimentad</w:t>
      </w:r>
      <w:r>
        <w:rPr>
          <w:rFonts w:ascii="Calibri" w:hAnsi="Calibri" w:cs="Calibri"/>
          <w:sz w:val="22"/>
          <w:szCs w:val="22"/>
        </w:rPr>
        <w:t>o</w:t>
      </w:r>
      <w:r w:rsidR="0082717A" w:rsidRPr="0082717A">
        <w:rPr>
          <w:rFonts w:ascii="Calibri" w:hAnsi="Calibri" w:cs="Calibri"/>
          <w:sz w:val="22"/>
          <w:szCs w:val="22"/>
        </w:rPr>
        <w:t xml:space="preserve"> como</w:t>
      </w:r>
      <w:r w:rsidR="0082717A">
        <w:rPr>
          <w:rFonts w:ascii="Calibri" w:hAnsi="Calibri" w:cs="Calibri"/>
          <w:sz w:val="22"/>
          <w:szCs w:val="22"/>
        </w:rPr>
        <w:t xml:space="preserve"> M</w:t>
      </w:r>
      <w:r w:rsidR="0082717A" w:rsidRPr="0082717A">
        <w:rPr>
          <w:rFonts w:ascii="Calibri" w:hAnsi="Calibri" w:cs="Calibri"/>
          <w:sz w:val="22"/>
          <w:szCs w:val="22"/>
        </w:rPr>
        <w:t>inistro de la Guerra</w:t>
      </w:r>
      <w:r w:rsidR="0082717A">
        <w:rPr>
          <w:rFonts w:ascii="Calibri" w:hAnsi="Calibri" w:cs="Calibri"/>
          <w:sz w:val="22"/>
          <w:szCs w:val="22"/>
        </w:rPr>
        <w:t xml:space="preserve"> que fue, </w:t>
      </w:r>
      <w:r w:rsidR="0082717A" w:rsidRPr="0082717A">
        <w:rPr>
          <w:rFonts w:ascii="Calibri" w:hAnsi="Calibri" w:cs="Calibri"/>
          <w:sz w:val="22"/>
          <w:szCs w:val="22"/>
        </w:rPr>
        <w:t>Juan de la Cierva y Peñafiel</w:t>
      </w:r>
      <w:r w:rsidR="0082717A">
        <w:rPr>
          <w:rFonts w:ascii="Calibri" w:hAnsi="Calibri" w:cs="Calibri"/>
          <w:sz w:val="22"/>
          <w:szCs w:val="22"/>
        </w:rPr>
        <w:t xml:space="preserve">, </w:t>
      </w:r>
      <w:r>
        <w:rPr>
          <w:rFonts w:ascii="Calibri" w:hAnsi="Calibri" w:cs="Calibri"/>
          <w:sz w:val="22"/>
          <w:szCs w:val="22"/>
        </w:rPr>
        <w:t xml:space="preserve">que </w:t>
      </w:r>
      <w:r w:rsidR="0082717A">
        <w:rPr>
          <w:rFonts w:ascii="Calibri" w:hAnsi="Calibri" w:cs="Calibri"/>
          <w:sz w:val="22"/>
          <w:szCs w:val="22"/>
        </w:rPr>
        <w:t>ostent</w:t>
      </w:r>
      <w:r>
        <w:rPr>
          <w:rFonts w:ascii="Calibri" w:hAnsi="Calibri" w:cs="Calibri"/>
          <w:sz w:val="22"/>
          <w:szCs w:val="22"/>
        </w:rPr>
        <w:t>ó</w:t>
      </w:r>
      <w:r w:rsidR="0082717A">
        <w:rPr>
          <w:rFonts w:ascii="Calibri" w:hAnsi="Calibri" w:cs="Calibri"/>
          <w:sz w:val="22"/>
          <w:szCs w:val="22"/>
        </w:rPr>
        <w:t xml:space="preserve"> </w:t>
      </w:r>
      <w:r w:rsidR="0082717A" w:rsidRPr="0082717A">
        <w:rPr>
          <w:rFonts w:ascii="Calibri" w:hAnsi="Calibri" w:cs="Calibri"/>
          <w:sz w:val="22"/>
          <w:szCs w:val="22"/>
        </w:rPr>
        <w:t>el cargo más</w:t>
      </w:r>
      <w:r w:rsidR="0082717A">
        <w:rPr>
          <w:rFonts w:ascii="Calibri" w:hAnsi="Calibri" w:cs="Calibri"/>
          <w:sz w:val="22"/>
          <w:szCs w:val="22"/>
        </w:rPr>
        <w:t xml:space="preserve"> </w:t>
      </w:r>
      <w:r w:rsidR="0082717A" w:rsidRPr="0082717A">
        <w:rPr>
          <w:rFonts w:ascii="Calibri" w:hAnsi="Calibri" w:cs="Calibri"/>
          <w:sz w:val="22"/>
          <w:szCs w:val="22"/>
        </w:rPr>
        <w:t>importante de su gobierno.</w:t>
      </w:r>
      <w:r w:rsidR="0082717A">
        <w:rPr>
          <w:rFonts w:ascii="Calibri" w:hAnsi="Calibri" w:cs="Calibri"/>
          <w:sz w:val="22"/>
          <w:szCs w:val="22"/>
        </w:rPr>
        <w:t xml:space="preserve"> </w:t>
      </w:r>
      <w:r w:rsidR="0082717A" w:rsidRPr="0082717A">
        <w:rPr>
          <w:rFonts w:ascii="Calibri" w:hAnsi="Calibri" w:cs="Calibri"/>
          <w:sz w:val="22"/>
          <w:szCs w:val="22"/>
        </w:rPr>
        <w:t xml:space="preserve">Manuel González Hontoria </w:t>
      </w:r>
      <w:r w:rsidR="0082717A">
        <w:rPr>
          <w:rFonts w:ascii="Calibri" w:hAnsi="Calibri" w:cs="Calibri"/>
          <w:sz w:val="22"/>
          <w:szCs w:val="22"/>
        </w:rPr>
        <w:t>fue</w:t>
      </w:r>
      <w:r w:rsidR="0082717A" w:rsidRPr="0082717A">
        <w:rPr>
          <w:rFonts w:ascii="Calibri" w:hAnsi="Calibri" w:cs="Calibri"/>
          <w:sz w:val="22"/>
          <w:szCs w:val="22"/>
        </w:rPr>
        <w:t xml:space="preserve"> </w:t>
      </w:r>
      <w:r w:rsidR="0082717A">
        <w:rPr>
          <w:rFonts w:ascii="Calibri" w:hAnsi="Calibri" w:cs="Calibri"/>
          <w:sz w:val="22"/>
          <w:szCs w:val="22"/>
        </w:rPr>
        <w:t xml:space="preserve">un </w:t>
      </w:r>
      <w:r w:rsidR="0082717A" w:rsidRPr="0082717A">
        <w:rPr>
          <w:rFonts w:ascii="Calibri" w:hAnsi="Calibri" w:cs="Calibri"/>
          <w:sz w:val="22"/>
          <w:szCs w:val="22"/>
        </w:rPr>
        <w:t>experimentado</w:t>
      </w:r>
      <w:r w:rsidR="00CE624B">
        <w:rPr>
          <w:rFonts w:ascii="Calibri" w:hAnsi="Calibri" w:cs="Calibri"/>
          <w:sz w:val="22"/>
          <w:szCs w:val="22"/>
        </w:rPr>
        <w:t xml:space="preserve"> </w:t>
      </w:r>
      <w:r w:rsidR="0082717A" w:rsidRPr="0082717A">
        <w:rPr>
          <w:rFonts w:ascii="Calibri" w:hAnsi="Calibri" w:cs="Calibri"/>
          <w:sz w:val="22"/>
          <w:szCs w:val="22"/>
        </w:rPr>
        <w:t>diplomático y político en</w:t>
      </w:r>
      <w:r w:rsidR="00CE624B">
        <w:rPr>
          <w:rFonts w:ascii="Calibri" w:hAnsi="Calibri" w:cs="Calibri"/>
          <w:sz w:val="22"/>
          <w:szCs w:val="22"/>
        </w:rPr>
        <w:t xml:space="preserve"> entornos</w:t>
      </w:r>
      <w:r w:rsidR="0082717A" w:rsidRPr="0082717A">
        <w:rPr>
          <w:rFonts w:ascii="Calibri" w:hAnsi="Calibri" w:cs="Calibri"/>
          <w:sz w:val="22"/>
          <w:szCs w:val="22"/>
        </w:rPr>
        <w:t xml:space="preserve"> internacional</w:t>
      </w:r>
      <w:r w:rsidR="00CE624B">
        <w:rPr>
          <w:rFonts w:ascii="Calibri" w:hAnsi="Calibri" w:cs="Calibri"/>
          <w:sz w:val="22"/>
          <w:szCs w:val="22"/>
        </w:rPr>
        <w:t>es</w:t>
      </w:r>
      <w:r w:rsidR="0082717A">
        <w:rPr>
          <w:rFonts w:ascii="Calibri" w:hAnsi="Calibri" w:cs="Calibri"/>
          <w:sz w:val="22"/>
          <w:szCs w:val="22"/>
        </w:rPr>
        <w:t>, y participó en la redacción de</w:t>
      </w:r>
      <w:r w:rsidR="0082717A" w:rsidRPr="0082717A">
        <w:rPr>
          <w:rFonts w:ascii="Calibri" w:hAnsi="Calibri" w:cs="Calibri"/>
          <w:sz w:val="22"/>
          <w:szCs w:val="22"/>
        </w:rPr>
        <w:t xml:space="preserve"> algunas obras acerca de la política espa</w:t>
      </w:r>
      <w:r w:rsidR="0082717A">
        <w:rPr>
          <w:rFonts w:ascii="Calibri" w:hAnsi="Calibri" w:cs="Calibri"/>
          <w:sz w:val="22"/>
          <w:szCs w:val="22"/>
        </w:rPr>
        <w:t>ñ</w:t>
      </w:r>
      <w:r w:rsidR="0082717A" w:rsidRPr="0082717A">
        <w:rPr>
          <w:rFonts w:ascii="Calibri" w:hAnsi="Calibri" w:cs="Calibri"/>
          <w:sz w:val="22"/>
          <w:szCs w:val="22"/>
        </w:rPr>
        <w:t>ola y francesa en el</w:t>
      </w:r>
      <w:r w:rsidR="0082717A">
        <w:rPr>
          <w:rFonts w:ascii="Calibri" w:hAnsi="Calibri" w:cs="Calibri"/>
          <w:sz w:val="22"/>
          <w:szCs w:val="22"/>
        </w:rPr>
        <w:t xml:space="preserve"> </w:t>
      </w:r>
      <w:r w:rsidR="0082717A" w:rsidRPr="0082717A">
        <w:rPr>
          <w:rFonts w:ascii="Calibri" w:hAnsi="Calibri" w:cs="Calibri"/>
          <w:sz w:val="22"/>
          <w:szCs w:val="22"/>
        </w:rPr>
        <w:t xml:space="preserve">norte de África. </w:t>
      </w:r>
    </w:p>
    <w:p w14:paraId="7548072C" w14:textId="77777777" w:rsidR="00CE624B" w:rsidRDefault="00CE624B" w:rsidP="00CE624B">
      <w:pPr>
        <w:spacing w:after="0"/>
        <w:jc w:val="both"/>
        <w:rPr>
          <w:rFonts w:ascii="Calibri" w:hAnsi="Calibri" w:cs="Calibri"/>
          <w:sz w:val="22"/>
          <w:szCs w:val="22"/>
        </w:rPr>
      </w:pPr>
    </w:p>
    <w:p w14:paraId="517B6839" w14:textId="3E8B3D42" w:rsidR="00CE624B" w:rsidRDefault="00CE624B" w:rsidP="00CE624B">
      <w:pPr>
        <w:spacing w:after="0"/>
        <w:jc w:val="both"/>
        <w:rPr>
          <w:rFonts w:ascii="Calibri" w:hAnsi="Calibri" w:cs="Calibri"/>
          <w:i/>
          <w:iCs/>
          <w:sz w:val="22"/>
          <w:szCs w:val="22"/>
        </w:rPr>
      </w:pPr>
      <w:r w:rsidRPr="00CE624B">
        <w:rPr>
          <w:rFonts w:ascii="Calibri" w:hAnsi="Calibri" w:cs="Calibri"/>
          <w:sz w:val="22"/>
          <w:szCs w:val="22"/>
        </w:rPr>
        <w:t>Las primeras decisiones del nuevo gobierno</w:t>
      </w:r>
      <w:r>
        <w:rPr>
          <w:rFonts w:ascii="Calibri" w:hAnsi="Calibri" w:cs="Calibri"/>
          <w:sz w:val="22"/>
          <w:szCs w:val="22"/>
        </w:rPr>
        <w:t xml:space="preserve"> del Presidente del Consejo de Ministros Antonio Maura y Montaner se</w:t>
      </w:r>
      <w:r w:rsidRPr="00CE624B">
        <w:rPr>
          <w:rFonts w:ascii="Calibri" w:hAnsi="Calibri" w:cs="Calibri"/>
          <w:sz w:val="22"/>
          <w:szCs w:val="22"/>
        </w:rPr>
        <w:t xml:space="preserve"> encamina</w:t>
      </w:r>
      <w:r>
        <w:rPr>
          <w:rFonts w:ascii="Calibri" w:hAnsi="Calibri" w:cs="Calibri"/>
          <w:sz w:val="22"/>
          <w:szCs w:val="22"/>
        </w:rPr>
        <w:t>ron</w:t>
      </w:r>
      <w:r w:rsidRPr="00CE624B">
        <w:rPr>
          <w:rFonts w:ascii="Calibri" w:hAnsi="Calibri" w:cs="Calibri"/>
          <w:sz w:val="22"/>
          <w:szCs w:val="22"/>
        </w:rPr>
        <w:t xml:space="preserve"> a</w:t>
      </w:r>
      <w:r>
        <w:rPr>
          <w:rFonts w:ascii="Calibri" w:hAnsi="Calibri" w:cs="Calibri"/>
          <w:sz w:val="22"/>
          <w:szCs w:val="22"/>
        </w:rPr>
        <w:t xml:space="preserve"> </w:t>
      </w:r>
      <w:r w:rsidRPr="00CE624B">
        <w:rPr>
          <w:rFonts w:ascii="Calibri" w:hAnsi="Calibri" w:cs="Calibri"/>
          <w:sz w:val="22"/>
          <w:szCs w:val="22"/>
        </w:rPr>
        <w:t>respaldar al Alto Comisario</w:t>
      </w:r>
      <w:r>
        <w:rPr>
          <w:rFonts w:ascii="Calibri" w:hAnsi="Calibri" w:cs="Calibri"/>
          <w:sz w:val="22"/>
          <w:szCs w:val="22"/>
        </w:rPr>
        <w:t xml:space="preserve"> General Dámaso Berneguer</w:t>
      </w:r>
      <w:r w:rsidRPr="00CE624B">
        <w:rPr>
          <w:rFonts w:ascii="Calibri" w:hAnsi="Calibri" w:cs="Calibri"/>
          <w:sz w:val="22"/>
          <w:szCs w:val="22"/>
        </w:rPr>
        <w:t>, que envi</w:t>
      </w:r>
      <w:r>
        <w:rPr>
          <w:rFonts w:ascii="Calibri" w:hAnsi="Calibri" w:cs="Calibri"/>
          <w:sz w:val="22"/>
          <w:szCs w:val="22"/>
        </w:rPr>
        <w:t>ó</w:t>
      </w:r>
      <w:r w:rsidRPr="00CE624B">
        <w:rPr>
          <w:rFonts w:ascii="Calibri" w:hAnsi="Calibri" w:cs="Calibri"/>
          <w:sz w:val="22"/>
          <w:szCs w:val="22"/>
        </w:rPr>
        <w:t xml:space="preserve"> su dimisión el día 14 de agosto</w:t>
      </w:r>
      <w:r>
        <w:rPr>
          <w:rFonts w:ascii="Calibri" w:hAnsi="Calibri" w:cs="Calibri"/>
          <w:sz w:val="22"/>
          <w:szCs w:val="22"/>
        </w:rPr>
        <w:t xml:space="preserve">, puesto que </w:t>
      </w:r>
      <w:r w:rsidRPr="00CE624B">
        <w:rPr>
          <w:rFonts w:ascii="Calibri" w:hAnsi="Calibri" w:cs="Calibri"/>
          <w:sz w:val="22"/>
          <w:szCs w:val="22"/>
        </w:rPr>
        <w:t>juzg</w:t>
      </w:r>
      <w:r>
        <w:rPr>
          <w:rFonts w:ascii="Calibri" w:hAnsi="Calibri" w:cs="Calibri"/>
          <w:sz w:val="22"/>
          <w:szCs w:val="22"/>
        </w:rPr>
        <w:t>ó</w:t>
      </w:r>
      <w:r w:rsidRPr="00CE624B">
        <w:rPr>
          <w:rFonts w:ascii="Calibri" w:hAnsi="Calibri" w:cs="Calibri"/>
          <w:sz w:val="22"/>
          <w:szCs w:val="22"/>
        </w:rPr>
        <w:t xml:space="preserve"> que la responsabilidad de lo ocurrido en </w:t>
      </w:r>
      <w:r>
        <w:rPr>
          <w:rFonts w:ascii="Calibri" w:hAnsi="Calibri" w:cs="Calibri"/>
          <w:sz w:val="22"/>
          <w:szCs w:val="22"/>
        </w:rPr>
        <w:t xml:space="preserve">La Comandancia General de </w:t>
      </w:r>
      <w:r w:rsidRPr="00CE624B">
        <w:rPr>
          <w:rFonts w:ascii="Calibri" w:hAnsi="Calibri" w:cs="Calibri"/>
          <w:sz w:val="22"/>
          <w:szCs w:val="22"/>
        </w:rPr>
        <w:t>Melilla podía alcanzarle a</w:t>
      </w:r>
      <w:r>
        <w:rPr>
          <w:rFonts w:ascii="Calibri" w:hAnsi="Calibri" w:cs="Calibri"/>
          <w:sz w:val="22"/>
          <w:szCs w:val="22"/>
        </w:rPr>
        <w:t xml:space="preserve"> </w:t>
      </w:r>
      <w:r w:rsidRPr="00CE624B">
        <w:rPr>
          <w:rFonts w:ascii="Calibri" w:hAnsi="Calibri" w:cs="Calibri"/>
          <w:sz w:val="22"/>
          <w:szCs w:val="22"/>
        </w:rPr>
        <w:t xml:space="preserve">él. La respuesta que envió </w:t>
      </w:r>
      <w:r>
        <w:rPr>
          <w:rFonts w:ascii="Calibri" w:hAnsi="Calibri" w:cs="Calibri"/>
          <w:sz w:val="22"/>
          <w:szCs w:val="22"/>
        </w:rPr>
        <w:t>el Presidente del Consejo de Ministros Antonio Maura y Montaner</w:t>
      </w:r>
      <w:r w:rsidRPr="00CE624B">
        <w:rPr>
          <w:rFonts w:ascii="Calibri" w:hAnsi="Calibri" w:cs="Calibri"/>
          <w:sz w:val="22"/>
          <w:szCs w:val="22"/>
        </w:rPr>
        <w:t xml:space="preserve"> al </w:t>
      </w:r>
      <w:r>
        <w:rPr>
          <w:rFonts w:ascii="Calibri" w:hAnsi="Calibri" w:cs="Calibri"/>
          <w:sz w:val="22"/>
          <w:szCs w:val="22"/>
        </w:rPr>
        <w:t>Alto Comisario G</w:t>
      </w:r>
      <w:r w:rsidRPr="00CE624B">
        <w:rPr>
          <w:rFonts w:ascii="Calibri" w:hAnsi="Calibri" w:cs="Calibri"/>
          <w:sz w:val="22"/>
          <w:szCs w:val="22"/>
        </w:rPr>
        <w:t xml:space="preserve">eneral </w:t>
      </w:r>
      <w:r>
        <w:rPr>
          <w:rFonts w:ascii="Calibri" w:hAnsi="Calibri" w:cs="Calibri"/>
          <w:sz w:val="22"/>
          <w:szCs w:val="22"/>
        </w:rPr>
        <w:t xml:space="preserve">Dámaso </w:t>
      </w:r>
      <w:r w:rsidRPr="00CE624B">
        <w:rPr>
          <w:rFonts w:ascii="Calibri" w:hAnsi="Calibri" w:cs="Calibri"/>
          <w:sz w:val="22"/>
          <w:szCs w:val="22"/>
        </w:rPr>
        <w:t>Berenguer corrobo</w:t>
      </w:r>
      <w:r>
        <w:rPr>
          <w:rFonts w:ascii="Calibri" w:hAnsi="Calibri" w:cs="Calibri"/>
          <w:sz w:val="22"/>
          <w:szCs w:val="22"/>
        </w:rPr>
        <w:t>ró</w:t>
      </w:r>
      <w:r w:rsidR="00410974">
        <w:rPr>
          <w:rFonts w:ascii="Calibri" w:hAnsi="Calibri" w:cs="Calibri"/>
          <w:sz w:val="22"/>
          <w:szCs w:val="22"/>
        </w:rPr>
        <w:t>,</w:t>
      </w:r>
      <w:r w:rsidRPr="00CE624B">
        <w:rPr>
          <w:rFonts w:ascii="Calibri" w:hAnsi="Calibri" w:cs="Calibri"/>
          <w:sz w:val="22"/>
          <w:szCs w:val="22"/>
        </w:rPr>
        <w:t xml:space="preserve"> </w:t>
      </w:r>
      <w:r w:rsidRPr="00CE624B">
        <w:rPr>
          <w:rFonts w:ascii="Calibri" w:hAnsi="Calibri" w:cs="Calibri"/>
          <w:i/>
          <w:iCs/>
          <w:sz w:val="22"/>
          <w:szCs w:val="22"/>
        </w:rPr>
        <w:t>«…la confianza del nuevo gabinete y de su presidente en la labor del Alto Comisario, ratificando la esperanza de un pronto y rápido desquite…»</w:t>
      </w:r>
    </w:p>
    <w:p w14:paraId="2FE6D200" w14:textId="3FE79CE6" w:rsidR="00CE624B" w:rsidRPr="00CE624B" w:rsidRDefault="00CE624B" w:rsidP="00CE624B">
      <w:pPr>
        <w:spacing w:after="0"/>
        <w:jc w:val="both"/>
        <w:rPr>
          <w:rFonts w:ascii="Calibri" w:hAnsi="Calibri" w:cs="Calibri"/>
          <w:i/>
          <w:iCs/>
          <w:sz w:val="22"/>
          <w:szCs w:val="22"/>
        </w:rPr>
      </w:pPr>
      <w:r>
        <w:rPr>
          <w:rFonts w:ascii="Calibri" w:hAnsi="Calibri" w:cs="Calibri"/>
          <w:i/>
          <w:iCs/>
          <w:sz w:val="22"/>
          <w:szCs w:val="22"/>
        </w:rPr>
        <w:lastRenderedPageBreak/>
        <w:t>«…</w:t>
      </w:r>
      <w:r w:rsidRPr="00CE624B">
        <w:rPr>
          <w:rFonts w:ascii="Calibri" w:hAnsi="Calibri" w:cs="Calibri"/>
          <w:i/>
          <w:iCs/>
          <w:sz w:val="22"/>
          <w:szCs w:val="22"/>
        </w:rPr>
        <w:t xml:space="preserve">Porque conozco hace tiempo el noble espíritu de V.B. </w:t>
      </w:r>
      <w:r>
        <w:rPr>
          <w:rFonts w:ascii="Calibri" w:hAnsi="Calibri" w:cs="Calibri"/>
          <w:i/>
          <w:iCs/>
          <w:sz w:val="22"/>
          <w:szCs w:val="22"/>
        </w:rPr>
        <w:t>[</w:t>
      </w:r>
      <w:r w:rsidRPr="00CE624B">
        <w:rPr>
          <w:rFonts w:ascii="Calibri" w:hAnsi="Calibri" w:cs="Calibri"/>
          <w:i/>
          <w:iCs/>
          <w:sz w:val="22"/>
          <w:szCs w:val="22"/>
        </w:rPr>
        <w:t>afirm</w:t>
      </w:r>
      <w:r>
        <w:rPr>
          <w:rFonts w:ascii="Calibri" w:hAnsi="Calibri" w:cs="Calibri"/>
          <w:i/>
          <w:iCs/>
          <w:sz w:val="22"/>
          <w:szCs w:val="22"/>
        </w:rPr>
        <w:t>ó</w:t>
      </w:r>
      <w:r w:rsidRPr="00CE624B">
        <w:rPr>
          <w:rFonts w:ascii="Calibri" w:hAnsi="Calibri" w:cs="Calibri"/>
          <w:i/>
          <w:iCs/>
          <w:sz w:val="22"/>
          <w:szCs w:val="22"/>
        </w:rPr>
        <w:t xml:space="preserve"> el Jefe del Gobierno</w:t>
      </w:r>
      <w:r w:rsidR="00DC2808">
        <w:rPr>
          <w:rFonts w:ascii="Calibri" w:hAnsi="Calibri" w:cs="Calibri"/>
          <w:i/>
          <w:iCs/>
          <w:sz w:val="22"/>
          <w:szCs w:val="22"/>
        </w:rPr>
        <w:t xml:space="preserve"> </w:t>
      </w:r>
      <w:r w:rsidRPr="00CE624B">
        <w:rPr>
          <w:rFonts w:ascii="Calibri" w:hAnsi="Calibri" w:cs="Calibri"/>
          <w:i/>
          <w:iCs/>
          <w:sz w:val="22"/>
          <w:szCs w:val="22"/>
        </w:rPr>
        <w:t xml:space="preserve">en conferencia telegráfica con el </w:t>
      </w:r>
      <w:r>
        <w:rPr>
          <w:rFonts w:ascii="Calibri" w:hAnsi="Calibri" w:cs="Calibri"/>
          <w:i/>
          <w:iCs/>
          <w:sz w:val="22"/>
          <w:szCs w:val="22"/>
        </w:rPr>
        <w:t>Alto Comisario G</w:t>
      </w:r>
      <w:r w:rsidRPr="00CE624B">
        <w:rPr>
          <w:rFonts w:ascii="Calibri" w:hAnsi="Calibri" w:cs="Calibri"/>
          <w:i/>
          <w:iCs/>
          <w:sz w:val="22"/>
          <w:szCs w:val="22"/>
        </w:rPr>
        <w:t xml:space="preserve">eneral </w:t>
      </w:r>
      <w:r>
        <w:rPr>
          <w:rFonts w:ascii="Calibri" w:hAnsi="Calibri" w:cs="Calibri"/>
          <w:i/>
          <w:iCs/>
          <w:sz w:val="22"/>
          <w:szCs w:val="22"/>
        </w:rPr>
        <w:t xml:space="preserve">Dámaso </w:t>
      </w:r>
      <w:r w:rsidRPr="00CE624B">
        <w:rPr>
          <w:rFonts w:ascii="Calibri" w:hAnsi="Calibri" w:cs="Calibri"/>
          <w:i/>
          <w:iCs/>
          <w:sz w:val="22"/>
          <w:szCs w:val="22"/>
        </w:rPr>
        <w:t>Berenguer</w:t>
      </w:r>
      <w:r>
        <w:rPr>
          <w:rFonts w:ascii="Calibri" w:hAnsi="Calibri" w:cs="Calibri"/>
          <w:i/>
          <w:iCs/>
          <w:sz w:val="22"/>
          <w:szCs w:val="22"/>
        </w:rPr>
        <w:t>]</w:t>
      </w:r>
      <w:r w:rsidRPr="00CE624B">
        <w:rPr>
          <w:rFonts w:ascii="Calibri" w:hAnsi="Calibri" w:cs="Calibri"/>
          <w:i/>
          <w:iCs/>
          <w:sz w:val="22"/>
          <w:szCs w:val="22"/>
        </w:rPr>
        <w:t xml:space="preserve"> comprendo el movimiento de ánimo que</w:t>
      </w:r>
      <w:r>
        <w:rPr>
          <w:rFonts w:ascii="Calibri" w:hAnsi="Calibri" w:cs="Calibri"/>
          <w:i/>
          <w:iCs/>
          <w:sz w:val="22"/>
          <w:szCs w:val="22"/>
        </w:rPr>
        <w:t xml:space="preserve"> </w:t>
      </w:r>
      <w:r w:rsidRPr="00CE624B">
        <w:rPr>
          <w:rFonts w:ascii="Calibri" w:hAnsi="Calibri" w:cs="Calibri"/>
          <w:i/>
          <w:iCs/>
          <w:sz w:val="22"/>
          <w:szCs w:val="22"/>
        </w:rPr>
        <w:t>dio ocasión para telegrama de ayer y conferencia de esta tarde; pero ni por un instante</w:t>
      </w:r>
      <w:r>
        <w:rPr>
          <w:rFonts w:ascii="Calibri" w:hAnsi="Calibri" w:cs="Calibri"/>
          <w:i/>
          <w:iCs/>
          <w:sz w:val="22"/>
          <w:szCs w:val="22"/>
        </w:rPr>
        <w:t xml:space="preserve"> </w:t>
      </w:r>
      <w:r w:rsidRPr="00CE624B">
        <w:rPr>
          <w:rFonts w:ascii="Calibri" w:hAnsi="Calibri" w:cs="Calibri"/>
          <w:i/>
          <w:iCs/>
          <w:sz w:val="22"/>
          <w:szCs w:val="22"/>
        </w:rPr>
        <w:t>dudé que su amor patrio y su austero culto al deber serian únicos rectores de sus actos.</w:t>
      </w:r>
      <w:r>
        <w:rPr>
          <w:rFonts w:ascii="Calibri" w:hAnsi="Calibri" w:cs="Calibri"/>
          <w:i/>
          <w:iCs/>
          <w:sz w:val="22"/>
          <w:szCs w:val="22"/>
        </w:rPr>
        <w:t xml:space="preserve"> </w:t>
      </w:r>
      <w:r w:rsidRPr="00CE624B">
        <w:rPr>
          <w:rFonts w:ascii="Calibri" w:hAnsi="Calibri" w:cs="Calibri"/>
          <w:i/>
          <w:iCs/>
          <w:sz w:val="22"/>
          <w:szCs w:val="22"/>
        </w:rPr>
        <w:t>Prestigio fi</w:t>
      </w:r>
      <w:r w:rsidR="00DC2808">
        <w:rPr>
          <w:rFonts w:ascii="Calibri" w:hAnsi="Calibri" w:cs="Calibri"/>
          <w:i/>
          <w:iCs/>
          <w:sz w:val="22"/>
          <w:szCs w:val="22"/>
        </w:rPr>
        <w:t>rmí</w:t>
      </w:r>
      <w:r w:rsidRPr="00CE624B">
        <w:rPr>
          <w:rFonts w:ascii="Calibri" w:hAnsi="Calibri" w:cs="Calibri"/>
          <w:i/>
          <w:iCs/>
          <w:sz w:val="22"/>
          <w:szCs w:val="22"/>
        </w:rPr>
        <w:t>si</w:t>
      </w:r>
      <w:r w:rsidR="00DC2808">
        <w:rPr>
          <w:rFonts w:ascii="Calibri" w:hAnsi="Calibri" w:cs="Calibri"/>
          <w:i/>
          <w:iCs/>
          <w:sz w:val="22"/>
          <w:szCs w:val="22"/>
        </w:rPr>
        <w:t>m</w:t>
      </w:r>
      <w:r w:rsidRPr="00CE624B">
        <w:rPr>
          <w:rFonts w:ascii="Calibri" w:hAnsi="Calibri" w:cs="Calibri"/>
          <w:i/>
          <w:iCs/>
          <w:sz w:val="22"/>
          <w:szCs w:val="22"/>
        </w:rPr>
        <w:t>o V.B. más se realza q</w:t>
      </w:r>
      <w:r w:rsidR="00DC2808">
        <w:rPr>
          <w:rFonts w:ascii="Calibri" w:hAnsi="Calibri" w:cs="Calibri"/>
          <w:i/>
          <w:iCs/>
          <w:sz w:val="22"/>
          <w:szCs w:val="22"/>
        </w:rPr>
        <w:t>u</w:t>
      </w:r>
      <w:r w:rsidRPr="00CE624B">
        <w:rPr>
          <w:rFonts w:ascii="Calibri" w:hAnsi="Calibri" w:cs="Calibri"/>
          <w:i/>
          <w:iCs/>
          <w:sz w:val="22"/>
          <w:szCs w:val="22"/>
        </w:rPr>
        <w:t>e se empata con las injusticias. Eximirse de éstas</w:t>
      </w:r>
      <w:r w:rsidR="00DC2808">
        <w:rPr>
          <w:rFonts w:ascii="Calibri" w:hAnsi="Calibri" w:cs="Calibri"/>
          <w:i/>
          <w:iCs/>
          <w:sz w:val="22"/>
          <w:szCs w:val="22"/>
        </w:rPr>
        <w:t xml:space="preserve"> </w:t>
      </w:r>
      <w:r w:rsidRPr="00CE624B">
        <w:rPr>
          <w:rFonts w:ascii="Calibri" w:hAnsi="Calibri" w:cs="Calibri"/>
          <w:i/>
          <w:iCs/>
          <w:sz w:val="22"/>
          <w:szCs w:val="22"/>
        </w:rPr>
        <w:t>valdría menos que levantar el corazón y pasar sobre ellas. Seguirá V.B. prestando a Espa</w:t>
      </w:r>
      <w:r w:rsidR="00DC2808">
        <w:rPr>
          <w:rFonts w:ascii="Calibri" w:hAnsi="Calibri" w:cs="Calibri"/>
          <w:i/>
          <w:iCs/>
          <w:sz w:val="22"/>
          <w:szCs w:val="22"/>
        </w:rPr>
        <w:t>ñ</w:t>
      </w:r>
      <w:r w:rsidRPr="00CE624B">
        <w:rPr>
          <w:rFonts w:ascii="Calibri" w:hAnsi="Calibri" w:cs="Calibri"/>
          <w:i/>
          <w:iCs/>
          <w:sz w:val="22"/>
          <w:szCs w:val="22"/>
        </w:rPr>
        <w:t>a</w:t>
      </w:r>
    </w:p>
    <w:p w14:paraId="62AE71AA" w14:textId="7CB776E7" w:rsidR="00CE624B" w:rsidRDefault="00CE624B" w:rsidP="00CE624B">
      <w:pPr>
        <w:spacing w:after="0"/>
        <w:jc w:val="both"/>
        <w:rPr>
          <w:rFonts w:ascii="Calibri" w:hAnsi="Calibri" w:cs="Calibri"/>
          <w:i/>
          <w:iCs/>
          <w:sz w:val="22"/>
          <w:szCs w:val="22"/>
        </w:rPr>
      </w:pPr>
      <w:r w:rsidRPr="00CE624B">
        <w:rPr>
          <w:rFonts w:ascii="Calibri" w:hAnsi="Calibri" w:cs="Calibri"/>
          <w:i/>
          <w:iCs/>
          <w:sz w:val="22"/>
          <w:szCs w:val="22"/>
        </w:rPr>
        <w:t>los servicios inestimables en que se fundan la confianza de SM, el Gobierno entero y de</w:t>
      </w:r>
      <w:r w:rsidR="00DC2808">
        <w:rPr>
          <w:rFonts w:ascii="Calibri" w:hAnsi="Calibri" w:cs="Calibri"/>
          <w:i/>
          <w:iCs/>
          <w:sz w:val="22"/>
          <w:szCs w:val="22"/>
        </w:rPr>
        <w:t xml:space="preserve"> </w:t>
      </w:r>
      <w:r w:rsidRPr="00CE624B">
        <w:rPr>
          <w:rFonts w:ascii="Calibri" w:hAnsi="Calibri" w:cs="Calibri"/>
          <w:i/>
          <w:iCs/>
          <w:sz w:val="22"/>
          <w:szCs w:val="22"/>
        </w:rPr>
        <w:t>mayoría inmensa de la nación. Si V.B. hubiese asistido a reunión de elevadas</w:t>
      </w:r>
      <w:r w:rsidR="00DC2808">
        <w:rPr>
          <w:rFonts w:ascii="Calibri" w:hAnsi="Calibri" w:cs="Calibri"/>
          <w:i/>
          <w:iCs/>
          <w:sz w:val="22"/>
          <w:szCs w:val="22"/>
        </w:rPr>
        <w:t xml:space="preserve"> </w:t>
      </w:r>
      <w:r w:rsidRPr="00CE624B">
        <w:rPr>
          <w:rFonts w:ascii="Calibri" w:hAnsi="Calibri" w:cs="Calibri"/>
          <w:i/>
          <w:iCs/>
          <w:sz w:val="22"/>
          <w:szCs w:val="22"/>
        </w:rPr>
        <w:t>representaciones políticas, celebrada esta misma tarde, no vacilaría en sentirse poseedor</w:t>
      </w:r>
      <w:r w:rsidR="00DC2808">
        <w:rPr>
          <w:rFonts w:ascii="Calibri" w:hAnsi="Calibri" w:cs="Calibri"/>
          <w:i/>
          <w:iCs/>
          <w:sz w:val="22"/>
          <w:szCs w:val="22"/>
        </w:rPr>
        <w:t xml:space="preserve"> </w:t>
      </w:r>
      <w:r w:rsidRPr="00CE624B">
        <w:rPr>
          <w:rFonts w:ascii="Calibri" w:hAnsi="Calibri" w:cs="Calibri"/>
          <w:i/>
          <w:iCs/>
          <w:sz w:val="22"/>
          <w:szCs w:val="22"/>
        </w:rPr>
        <w:t>del pleno ascendiente que merece y que vigoriza positivamente su mando. Reciba mi</w:t>
      </w:r>
      <w:r w:rsidR="00DC2808">
        <w:rPr>
          <w:rFonts w:ascii="Calibri" w:hAnsi="Calibri" w:cs="Calibri"/>
          <w:i/>
          <w:iCs/>
          <w:sz w:val="22"/>
          <w:szCs w:val="22"/>
        </w:rPr>
        <w:t xml:space="preserve"> </w:t>
      </w:r>
      <w:r w:rsidR="00DC2808" w:rsidRPr="00DC2808">
        <w:rPr>
          <w:rFonts w:ascii="Calibri" w:hAnsi="Calibri" w:cs="Calibri"/>
          <w:i/>
          <w:iCs/>
          <w:sz w:val="22"/>
          <w:szCs w:val="22"/>
        </w:rPr>
        <w:t>cordialísimo saludo, en el cual compendio muchas y merecidas felicitacione</w:t>
      </w:r>
      <w:r w:rsidR="00DC2808">
        <w:rPr>
          <w:rFonts w:ascii="Calibri" w:hAnsi="Calibri" w:cs="Calibri"/>
          <w:i/>
          <w:iCs/>
          <w:sz w:val="22"/>
          <w:szCs w:val="22"/>
        </w:rPr>
        <w:t>s…»</w:t>
      </w:r>
    </w:p>
    <w:p w14:paraId="724F61C9" w14:textId="77777777" w:rsidR="00DC2808" w:rsidRDefault="00DC2808" w:rsidP="00CE624B">
      <w:pPr>
        <w:spacing w:after="0"/>
        <w:jc w:val="both"/>
        <w:rPr>
          <w:rFonts w:ascii="Calibri" w:hAnsi="Calibri" w:cs="Calibri"/>
          <w:i/>
          <w:iCs/>
          <w:sz w:val="22"/>
          <w:szCs w:val="22"/>
        </w:rPr>
      </w:pPr>
    </w:p>
    <w:p w14:paraId="18C5B9D7" w14:textId="5B2E1FCA" w:rsidR="00DC2808" w:rsidRDefault="00DC2808" w:rsidP="00DC2808">
      <w:pPr>
        <w:spacing w:after="0"/>
        <w:jc w:val="both"/>
        <w:rPr>
          <w:rFonts w:ascii="Calibri" w:hAnsi="Calibri" w:cs="Calibri"/>
          <w:sz w:val="22"/>
          <w:szCs w:val="22"/>
        </w:rPr>
      </w:pPr>
      <w:r w:rsidRPr="00DC2808">
        <w:rPr>
          <w:rFonts w:ascii="Calibri" w:hAnsi="Calibri" w:cs="Calibri"/>
          <w:sz w:val="22"/>
          <w:szCs w:val="22"/>
        </w:rPr>
        <w:t>En el Consejo de Ministro del 15 de agosto, el primero que celeb</w:t>
      </w:r>
      <w:r>
        <w:rPr>
          <w:rFonts w:ascii="Calibri" w:hAnsi="Calibri" w:cs="Calibri"/>
          <w:sz w:val="22"/>
          <w:szCs w:val="22"/>
        </w:rPr>
        <w:t>ró</w:t>
      </w:r>
      <w:r w:rsidRPr="00DC2808">
        <w:rPr>
          <w:rFonts w:ascii="Calibri" w:hAnsi="Calibri" w:cs="Calibri"/>
          <w:sz w:val="22"/>
          <w:szCs w:val="22"/>
        </w:rPr>
        <w:t xml:space="preserve"> el</w:t>
      </w:r>
      <w:r>
        <w:rPr>
          <w:rFonts w:ascii="Calibri" w:hAnsi="Calibri" w:cs="Calibri"/>
          <w:sz w:val="22"/>
          <w:szCs w:val="22"/>
        </w:rPr>
        <w:t xml:space="preserve"> </w:t>
      </w:r>
      <w:r w:rsidRPr="00DC2808">
        <w:rPr>
          <w:rFonts w:ascii="Calibri" w:hAnsi="Calibri" w:cs="Calibri"/>
          <w:sz w:val="22"/>
          <w:szCs w:val="22"/>
        </w:rPr>
        <w:t xml:space="preserve">nuevo gobierno, se discutió ya el proyecto enviado por el </w:t>
      </w:r>
      <w:r>
        <w:rPr>
          <w:rFonts w:ascii="Calibri" w:hAnsi="Calibri" w:cs="Calibri"/>
          <w:sz w:val="22"/>
          <w:szCs w:val="22"/>
        </w:rPr>
        <w:t>Alto Comisario G</w:t>
      </w:r>
      <w:r w:rsidRPr="00DC2808">
        <w:rPr>
          <w:rFonts w:ascii="Calibri" w:hAnsi="Calibri" w:cs="Calibri"/>
          <w:sz w:val="22"/>
          <w:szCs w:val="22"/>
        </w:rPr>
        <w:t xml:space="preserve">eneral </w:t>
      </w:r>
      <w:r>
        <w:rPr>
          <w:rFonts w:ascii="Calibri" w:hAnsi="Calibri" w:cs="Calibri"/>
          <w:sz w:val="22"/>
          <w:szCs w:val="22"/>
        </w:rPr>
        <w:t xml:space="preserve">Dámaso </w:t>
      </w:r>
      <w:r w:rsidRPr="00DC2808">
        <w:rPr>
          <w:rFonts w:ascii="Calibri" w:hAnsi="Calibri" w:cs="Calibri"/>
          <w:sz w:val="22"/>
          <w:szCs w:val="22"/>
        </w:rPr>
        <w:t>Berenguer</w:t>
      </w:r>
      <w:r>
        <w:rPr>
          <w:rFonts w:ascii="Calibri" w:hAnsi="Calibri" w:cs="Calibri"/>
          <w:sz w:val="22"/>
          <w:szCs w:val="22"/>
        </w:rPr>
        <w:t xml:space="preserve"> </w:t>
      </w:r>
      <w:r w:rsidRPr="00DC2808">
        <w:rPr>
          <w:rFonts w:ascii="Calibri" w:hAnsi="Calibri" w:cs="Calibri"/>
          <w:sz w:val="22"/>
          <w:szCs w:val="22"/>
        </w:rPr>
        <w:t xml:space="preserve">desde </w:t>
      </w:r>
      <w:r>
        <w:rPr>
          <w:rFonts w:ascii="Calibri" w:hAnsi="Calibri" w:cs="Calibri"/>
          <w:sz w:val="22"/>
          <w:szCs w:val="22"/>
        </w:rPr>
        <w:t xml:space="preserve">La Comandancia General de </w:t>
      </w:r>
      <w:r w:rsidRPr="00DC2808">
        <w:rPr>
          <w:rFonts w:ascii="Calibri" w:hAnsi="Calibri" w:cs="Calibri"/>
          <w:sz w:val="22"/>
          <w:szCs w:val="22"/>
        </w:rPr>
        <w:t>Melilla para la rec</w:t>
      </w:r>
      <w:r w:rsidR="00410974">
        <w:rPr>
          <w:rFonts w:ascii="Calibri" w:hAnsi="Calibri" w:cs="Calibri"/>
          <w:sz w:val="22"/>
          <w:szCs w:val="22"/>
        </w:rPr>
        <w:t>uperación</w:t>
      </w:r>
      <w:r w:rsidRPr="00DC2808">
        <w:rPr>
          <w:rFonts w:ascii="Calibri" w:hAnsi="Calibri" w:cs="Calibri"/>
          <w:sz w:val="22"/>
          <w:szCs w:val="22"/>
        </w:rPr>
        <w:t xml:space="preserve"> de las zonas ocupadas por el enemigo. En el</w:t>
      </w:r>
      <w:r>
        <w:rPr>
          <w:rFonts w:ascii="Calibri" w:hAnsi="Calibri" w:cs="Calibri"/>
          <w:sz w:val="22"/>
          <w:szCs w:val="22"/>
        </w:rPr>
        <w:t xml:space="preserve"> </w:t>
      </w:r>
      <w:r w:rsidRPr="00DC2808">
        <w:rPr>
          <w:rFonts w:ascii="Calibri" w:hAnsi="Calibri" w:cs="Calibri"/>
          <w:sz w:val="22"/>
          <w:szCs w:val="22"/>
        </w:rPr>
        <w:t>plan</w:t>
      </w:r>
      <w:r>
        <w:rPr>
          <w:rFonts w:ascii="Calibri" w:hAnsi="Calibri" w:cs="Calibri"/>
          <w:sz w:val="22"/>
          <w:szCs w:val="22"/>
        </w:rPr>
        <w:t>, nuevamente</w:t>
      </w:r>
      <w:r w:rsidRPr="00DC2808">
        <w:rPr>
          <w:rFonts w:ascii="Calibri" w:hAnsi="Calibri" w:cs="Calibri"/>
          <w:sz w:val="22"/>
          <w:szCs w:val="22"/>
        </w:rPr>
        <w:t xml:space="preserve"> </w:t>
      </w:r>
      <w:r>
        <w:rPr>
          <w:rFonts w:ascii="Calibri" w:hAnsi="Calibri" w:cs="Calibri"/>
          <w:sz w:val="22"/>
          <w:szCs w:val="22"/>
        </w:rPr>
        <w:t xml:space="preserve">elaborado y </w:t>
      </w:r>
      <w:r w:rsidRPr="00DC2808">
        <w:rPr>
          <w:rFonts w:ascii="Calibri" w:hAnsi="Calibri" w:cs="Calibri"/>
          <w:sz w:val="22"/>
          <w:szCs w:val="22"/>
        </w:rPr>
        <w:t xml:space="preserve">enviado por el </w:t>
      </w:r>
      <w:r>
        <w:rPr>
          <w:rFonts w:ascii="Calibri" w:hAnsi="Calibri" w:cs="Calibri"/>
          <w:sz w:val="22"/>
          <w:szCs w:val="22"/>
        </w:rPr>
        <w:t>Alto Comisario G</w:t>
      </w:r>
      <w:r w:rsidRPr="00DC2808">
        <w:rPr>
          <w:rFonts w:ascii="Calibri" w:hAnsi="Calibri" w:cs="Calibri"/>
          <w:sz w:val="22"/>
          <w:szCs w:val="22"/>
        </w:rPr>
        <w:t>eneral</w:t>
      </w:r>
      <w:r>
        <w:rPr>
          <w:rFonts w:ascii="Calibri" w:hAnsi="Calibri" w:cs="Calibri"/>
          <w:sz w:val="22"/>
          <w:szCs w:val="22"/>
        </w:rPr>
        <w:t xml:space="preserve"> Dámaso</w:t>
      </w:r>
      <w:r w:rsidRPr="00DC2808">
        <w:rPr>
          <w:rFonts w:ascii="Calibri" w:hAnsi="Calibri" w:cs="Calibri"/>
          <w:sz w:val="22"/>
          <w:szCs w:val="22"/>
        </w:rPr>
        <w:t xml:space="preserve"> Berenguer</w:t>
      </w:r>
      <w:r>
        <w:rPr>
          <w:rFonts w:ascii="Calibri" w:hAnsi="Calibri" w:cs="Calibri"/>
          <w:sz w:val="22"/>
          <w:szCs w:val="22"/>
        </w:rPr>
        <w:t xml:space="preserve">, </w:t>
      </w:r>
      <w:r w:rsidRPr="00DC2808">
        <w:rPr>
          <w:rFonts w:ascii="Calibri" w:hAnsi="Calibri" w:cs="Calibri"/>
          <w:sz w:val="22"/>
          <w:szCs w:val="22"/>
        </w:rPr>
        <w:t>que retiró su dimisión</w:t>
      </w:r>
      <w:r>
        <w:rPr>
          <w:rFonts w:ascii="Calibri" w:hAnsi="Calibri" w:cs="Calibri"/>
          <w:sz w:val="22"/>
          <w:szCs w:val="22"/>
        </w:rPr>
        <w:t>, resumió</w:t>
      </w:r>
      <w:r w:rsidRPr="00DC2808">
        <w:rPr>
          <w:rFonts w:ascii="Calibri" w:hAnsi="Calibri" w:cs="Calibri"/>
          <w:sz w:val="22"/>
          <w:szCs w:val="22"/>
        </w:rPr>
        <w:t xml:space="preserve"> la</w:t>
      </w:r>
      <w:r>
        <w:rPr>
          <w:rFonts w:ascii="Calibri" w:hAnsi="Calibri" w:cs="Calibri"/>
          <w:sz w:val="22"/>
          <w:szCs w:val="22"/>
        </w:rPr>
        <w:t xml:space="preserve"> </w:t>
      </w:r>
      <w:r w:rsidRPr="00DC2808">
        <w:rPr>
          <w:rFonts w:ascii="Calibri" w:hAnsi="Calibri" w:cs="Calibri"/>
          <w:sz w:val="22"/>
          <w:szCs w:val="22"/>
        </w:rPr>
        <w:t xml:space="preserve">situación de </w:t>
      </w:r>
      <w:r>
        <w:rPr>
          <w:rFonts w:ascii="Calibri" w:hAnsi="Calibri" w:cs="Calibri"/>
          <w:sz w:val="22"/>
          <w:szCs w:val="22"/>
        </w:rPr>
        <w:t xml:space="preserve">La Plaza de </w:t>
      </w:r>
      <w:r w:rsidRPr="00DC2808">
        <w:rPr>
          <w:rFonts w:ascii="Calibri" w:hAnsi="Calibri" w:cs="Calibri"/>
          <w:sz w:val="22"/>
          <w:szCs w:val="22"/>
        </w:rPr>
        <w:t xml:space="preserve">Melilla con </w:t>
      </w:r>
      <w:r>
        <w:rPr>
          <w:rFonts w:ascii="Calibri" w:hAnsi="Calibri" w:cs="Calibri"/>
          <w:sz w:val="22"/>
          <w:szCs w:val="22"/>
        </w:rPr>
        <w:t>ciertos detalles importantes;</w:t>
      </w:r>
    </w:p>
    <w:p w14:paraId="6AAF6F16" w14:textId="77777777" w:rsidR="00DC2808" w:rsidRDefault="00DC2808" w:rsidP="00DC2808">
      <w:pPr>
        <w:spacing w:after="0"/>
        <w:jc w:val="both"/>
        <w:rPr>
          <w:rFonts w:ascii="Calibri" w:hAnsi="Calibri" w:cs="Calibri"/>
          <w:sz w:val="22"/>
          <w:szCs w:val="22"/>
        </w:rPr>
      </w:pPr>
    </w:p>
    <w:p w14:paraId="71F6B57E" w14:textId="72991360" w:rsidR="00DC2808" w:rsidRDefault="00DC2808" w:rsidP="00DC2808">
      <w:pPr>
        <w:spacing w:after="0"/>
        <w:jc w:val="both"/>
        <w:rPr>
          <w:rFonts w:ascii="Calibri" w:hAnsi="Calibri" w:cs="Calibri"/>
          <w:i/>
          <w:iCs/>
          <w:sz w:val="22"/>
          <w:szCs w:val="22"/>
        </w:rPr>
      </w:pPr>
      <w:r w:rsidRPr="00DC2808">
        <w:rPr>
          <w:rFonts w:ascii="Calibri" w:hAnsi="Calibri" w:cs="Calibri"/>
          <w:i/>
          <w:iCs/>
          <w:sz w:val="22"/>
          <w:szCs w:val="22"/>
        </w:rPr>
        <w:t>«…como consecuencia desastre sufrido por fuerzas esta Comandancia General [afirmó el Alto Comisario General Dámaso Berenguer] que determiné no sólo pérdida de casi totalidad territorio ocupado desde el año 9 sino la de la gran mayoría de sus fuerzas, material y elementos de combate ha quedado reducida la zona ocupada en los alrededores de Melilla…»</w:t>
      </w:r>
    </w:p>
    <w:p w14:paraId="2AD841E2" w14:textId="77777777" w:rsidR="00DC2808" w:rsidRDefault="00DC2808" w:rsidP="00DC2808">
      <w:pPr>
        <w:spacing w:after="0"/>
        <w:jc w:val="both"/>
        <w:rPr>
          <w:rFonts w:ascii="Calibri" w:hAnsi="Calibri" w:cs="Calibri"/>
          <w:i/>
          <w:iCs/>
          <w:sz w:val="22"/>
          <w:szCs w:val="22"/>
        </w:rPr>
      </w:pPr>
    </w:p>
    <w:p w14:paraId="35047442" w14:textId="4CB5D23D" w:rsidR="00DC2808" w:rsidRDefault="00DC2808" w:rsidP="00DC2808">
      <w:pPr>
        <w:spacing w:after="0"/>
        <w:jc w:val="both"/>
        <w:rPr>
          <w:rFonts w:ascii="Calibri" w:hAnsi="Calibri" w:cs="Calibri"/>
          <w:sz w:val="22"/>
          <w:szCs w:val="22"/>
        </w:rPr>
      </w:pPr>
      <w:r w:rsidRPr="00DC2808">
        <w:rPr>
          <w:rFonts w:ascii="Calibri" w:hAnsi="Calibri" w:cs="Calibri"/>
          <w:sz w:val="22"/>
          <w:szCs w:val="22"/>
        </w:rPr>
        <w:t xml:space="preserve">Sobre el estado de las fuerzas de </w:t>
      </w:r>
      <w:r>
        <w:rPr>
          <w:rFonts w:ascii="Calibri" w:hAnsi="Calibri" w:cs="Calibri"/>
          <w:sz w:val="22"/>
          <w:szCs w:val="22"/>
        </w:rPr>
        <w:t>La</w:t>
      </w:r>
      <w:r w:rsidRPr="00DC2808">
        <w:rPr>
          <w:rFonts w:ascii="Calibri" w:hAnsi="Calibri" w:cs="Calibri"/>
          <w:sz w:val="22"/>
          <w:szCs w:val="22"/>
        </w:rPr>
        <w:t xml:space="preserve"> </w:t>
      </w:r>
      <w:r>
        <w:rPr>
          <w:rFonts w:ascii="Calibri" w:hAnsi="Calibri" w:cs="Calibri"/>
          <w:sz w:val="22"/>
          <w:szCs w:val="22"/>
        </w:rPr>
        <w:t>P</w:t>
      </w:r>
      <w:r w:rsidRPr="00DC2808">
        <w:rPr>
          <w:rFonts w:ascii="Calibri" w:hAnsi="Calibri" w:cs="Calibri"/>
          <w:sz w:val="22"/>
          <w:szCs w:val="22"/>
        </w:rPr>
        <w:t xml:space="preserve">laza </w:t>
      </w:r>
      <w:r>
        <w:rPr>
          <w:rFonts w:ascii="Calibri" w:hAnsi="Calibri" w:cs="Calibri"/>
          <w:sz w:val="22"/>
          <w:szCs w:val="22"/>
        </w:rPr>
        <w:t xml:space="preserve">de Melilla </w:t>
      </w:r>
      <w:r w:rsidRPr="00DC2808">
        <w:rPr>
          <w:rFonts w:ascii="Calibri" w:hAnsi="Calibri" w:cs="Calibri"/>
          <w:sz w:val="22"/>
          <w:szCs w:val="22"/>
        </w:rPr>
        <w:t>y su actuación</w:t>
      </w:r>
      <w:r>
        <w:rPr>
          <w:rFonts w:ascii="Calibri" w:hAnsi="Calibri" w:cs="Calibri"/>
          <w:sz w:val="22"/>
          <w:szCs w:val="22"/>
        </w:rPr>
        <w:t xml:space="preserve"> </w:t>
      </w:r>
      <w:r w:rsidRPr="00DC2808">
        <w:rPr>
          <w:rFonts w:ascii="Calibri" w:hAnsi="Calibri" w:cs="Calibri"/>
          <w:sz w:val="22"/>
          <w:szCs w:val="22"/>
        </w:rPr>
        <w:t xml:space="preserve">hasta entonces, el </w:t>
      </w:r>
      <w:r>
        <w:rPr>
          <w:rFonts w:ascii="Calibri" w:hAnsi="Calibri" w:cs="Calibri"/>
          <w:sz w:val="22"/>
          <w:szCs w:val="22"/>
        </w:rPr>
        <w:t>Alto Comisario G</w:t>
      </w:r>
      <w:r w:rsidRPr="00DC2808">
        <w:rPr>
          <w:rFonts w:ascii="Calibri" w:hAnsi="Calibri" w:cs="Calibri"/>
          <w:sz w:val="22"/>
          <w:szCs w:val="22"/>
        </w:rPr>
        <w:t xml:space="preserve">eneral </w:t>
      </w:r>
      <w:r>
        <w:rPr>
          <w:rFonts w:ascii="Calibri" w:hAnsi="Calibri" w:cs="Calibri"/>
          <w:sz w:val="22"/>
          <w:szCs w:val="22"/>
        </w:rPr>
        <w:t xml:space="preserve">Dámaso </w:t>
      </w:r>
      <w:r w:rsidRPr="00DC2808">
        <w:rPr>
          <w:rFonts w:ascii="Calibri" w:hAnsi="Calibri" w:cs="Calibri"/>
          <w:sz w:val="22"/>
          <w:szCs w:val="22"/>
        </w:rPr>
        <w:t>Berenguer</w:t>
      </w:r>
      <w:r>
        <w:rPr>
          <w:rFonts w:ascii="Calibri" w:hAnsi="Calibri" w:cs="Calibri"/>
          <w:sz w:val="22"/>
          <w:szCs w:val="22"/>
        </w:rPr>
        <w:t>,</w:t>
      </w:r>
      <w:r w:rsidRPr="00DC2808">
        <w:rPr>
          <w:rFonts w:ascii="Calibri" w:hAnsi="Calibri" w:cs="Calibri"/>
          <w:sz w:val="22"/>
          <w:szCs w:val="22"/>
        </w:rPr>
        <w:t xml:space="preserve"> p</w:t>
      </w:r>
      <w:r>
        <w:rPr>
          <w:rFonts w:ascii="Calibri" w:hAnsi="Calibri" w:cs="Calibri"/>
          <w:sz w:val="22"/>
          <w:szCs w:val="22"/>
        </w:rPr>
        <w:t>uso</w:t>
      </w:r>
      <w:r w:rsidRPr="00DC2808">
        <w:rPr>
          <w:rFonts w:ascii="Calibri" w:hAnsi="Calibri" w:cs="Calibri"/>
          <w:sz w:val="22"/>
          <w:szCs w:val="22"/>
        </w:rPr>
        <w:t xml:space="preserve"> </w:t>
      </w:r>
      <w:r>
        <w:rPr>
          <w:rFonts w:ascii="Calibri" w:hAnsi="Calibri" w:cs="Calibri"/>
          <w:sz w:val="22"/>
          <w:szCs w:val="22"/>
        </w:rPr>
        <w:t>en</w:t>
      </w:r>
      <w:r w:rsidRPr="00DC2808">
        <w:rPr>
          <w:rFonts w:ascii="Calibri" w:hAnsi="Calibri" w:cs="Calibri"/>
          <w:sz w:val="22"/>
          <w:szCs w:val="22"/>
        </w:rPr>
        <w:t xml:space="preserve"> relieve la escasez de medios y</w:t>
      </w:r>
      <w:r>
        <w:rPr>
          <w:rFonts w:ascii="Calibri" w:hAnsi="Calibri" w:cs="Calibri"/>
          <w:sz w:val="22"/>
          <w:szCs w:val="22"/>
        </w:rPr>
        <w:t xml:space="preserve"> </w:t>
      </w:r>
      <w:r w:rsidRPr="00DC2808">
        <w:rPr>
          <w:rFonts w:ascii="Calibri" w:hAnsi="Calibri" w:cs="Calibri"/>
          <w:sz w:val="22"/>
          <w:szCs w:val="22"/>
        </w:rPr>
        <w:t xml:space="preserve">elementos con </w:t>
      </w:r>
      <w:r>
        <w:rPr>
          <w:rFonts w:ascii="Calibri" w:hAnsi="Calibri" w:cs="Calibri"/>
          <w:sz w:val="22"/>
          <w:szCs w:val="22"/>
        </w:rPr>
        <w:t xml:space="preserve">los </w:t>
      </w:r>
      <w:r w:rsidRPr="00DC2808">
        <w:rPr>
          <w:rFonts w:ascii="Calibri" w:hAnsi="Calibri" w:cs="Calibri"/>
          <w:sz w:val="22"/>
          <w:szCs w:val="22"/>
        </w:rPr>
        <w:t>que</w:t>
      </w:r>
      <w:r>
        <w:rPr>
          <w:rFonts w:ascii="Calibri" w:hAnsi="Calibri" w:cs="Calibri"/>
          <w:sz w:val="22"/>
          <w:szCs w:val="22"/>
        </w:rPr>
        <w:t xml:space="preserve"> </w:t>
      </w:r>
      <w:r w:rsidRPr="00DC2808">
        <w:rPr>
          <w:rFonts w:ascii="Calibri" w:hAnsi="Calibri" w:cs="Calibri"/>
          <w:sz w:val="22"/>
          <w:szCs w:val="22"/>
        </w:rPr>
        <w:t>desembar</w:t>
      </w:r>
      <w:r>
        <w:rPr>
          <w:rFonts w:ascii="Calibri" w:hAnsi="Calibri" w:cs="Calibri"/>
          <w:sz w:val="22"/>
          <w:szCs w:val="22"/>
        </w:rPr>
        <w:t>caron</w:t>
      </w:r>
      <w:r w:rsidRPr="00DC2808">
        <w:rPr>
          <w:rFonts w:ascii="Calibri" w:hAnsi="Calibri" w:cs="Calibri"/>
          <w:sz w:val="22"/>
          <w:szCs w:val="22"/>
        </w:rPr>
        <w:t xml:space="preserve"> los refuerzos enviados desde la</w:t>
      </w:r>
      <w:r>
        <w:rPr>
          <w:rFonts w:ascii="Calibri" w:hAnsi="Calibri" w:cs="Calibri"/>
          <w:sz w:val="22"/>
          <w:szCs w:val="22"/>
        </w:rPr>
        <w:t xml:space="preserve"> </w:t>
      </w:r>
      <w:r w:rsidRPr="00DC2808">
        <w:rPr>
          <w:rFonts w:ascii="Calibri" w:hAnsi="Calibri" w:cs="Calibri"/>
          <w:sz w:val="22"/>
          <w:szCs w:val="22"/>
        </w:rPr>
        <w:t>Península. Explic</w:t>
      </w:r>
      <w:r>
        <w:rPr>
          <w:rFonts w:ascii="Calibri" w:hAnsi="Calibri" w:cs="Calibri"/>
          <w:sz w:val="22"/>
          <w:szCs w:val="22"/>
        </w:rPr>
        <w:t>ó</w:t>
      </w:r>
      <w:r w:rsidRPr="00DC2808">
        <w:rPr>
          <w:rFonts w:ascii="Calibri" w:hAnsi="Calibri" w:cs="Calibri"/>
          <w:sz w:val="22"/>
          <w:szCs w:val="22"/>
        </w:rPr>
        <w:t xml:space="preserve"> de ese modo la reducida capacidad de maniobra que</w:t>
      </w:r>
      <w:r>
        <w:rPr>
          <w:rFonts w:ascii="Calibri" w:hAnsi="Calibri" w:cs="Calibri"/>
          <w:sz w:val="22"/>
          <w:szCs w:val="22"/>
        </w:rPr>
        <w:t xml:space="preserve"> </w:t>
      </w:r>
      <w:r w:rsidRPr="00DC2808">
        <w:rPr>
          <w:rFonts w:ascii="Calibri" w:hAnsi="Calibri" w:cs="Calibri"/>
          <w:sz w:val="22"/>
          <w:szCs w:val="22"/>
        </w:rPr>
        <w:t>most</w:t>
      </w:r>
      <w:r>
        <w:rPr>
          <w:rFonts w:ascii="Calibri" w:hAnsi="Calibri" w:cs="Calibri"/>
          <w:sz w:val="22"/>
          <w:szCs w:val="22"/>
        </w:rPr>
        <w:t>ró</w:t>
      </w:r>
      <w:r w:rsidRPr="00DC2808">
        <w:rPr>
          <w:rFonts w:ascii="Calibri" w:hAnsi="Calibri" w:cs="Calibri"/>
          <w:sz w:val="22"/>
          <w:szCs w:val="22"/>
        </w:rPr>
        <w:t xml:space="preserve"> el Ejército reunido en </w:t>
      </w:r>
      <w:r>
        <w:rPr>
          <w:rFonts w:ascii="Calibri" w:hAnsi="Calibri" w:cs="Calibri"/>
          <w:sz w:val="22"/>
          <w:szCs w:val="22"/>
        </w:rPr>
        <w:t xml:space="preserve">La Plaza de </w:t>
      </w:r>
      <w:r w:rsidRPr="00DC2808">
        <w:rPr>
          <w:rFonts w:ascii="Calibri" w:hAnsi="Calibri" w:cs="Calibri"/>
          <w:sz w:val="22"/>
          <w:szCs w:val="22"/>
        </w:rPr>
        <w:t>Melilla en los últimos días de</w:t>
      </w:r>
      <w:r>
        <w:rPr>
          <w:rFonts w:ascii="Calibri" w:hAnsi="Calibri" w:cs="Calibri"/>
          <w:sz w:val="22"/>
          <w:szCs w:val="22"/>
        </w:rPr>
        <w:t>sde el 24 de</w:t>
      </w:r>
      <w:r w:rsidRPr="00DC2808">
        <w:rPr>
          <w:rFonts w:ascii="Calibri" w:hAnsi="Calibri" w:cs="Calibri"/>
          <w:sz w:val="22"/>
          <w:szCs w:val="22"/>
        </w:rPr>
        <w:t xml:space="preserve"> julio </w:t>
      </w:r>
      <w:r>
        <w:rPr>
          <w:rFonts w:ascii="Calibri" w:hAnsi="Calibri" w:cs="Calibri"/>
          <w:sz w:val="22"/>
          <w:szCs w:val="22"/>
        </w:rPr>
        <w:t xml:space="preserve">de 1921 hasta el </w:t>
      </w:r>
      <w:r w:rsidR="001832AC">
        <w:rPr>
          <w:rFonts w:ascii="Calibri" w:hAnsi="Calibri" w:cs="Calibri"/>
          <w:sz w:val="22"/>
          <w:szCs w:val="22"/>
        </w:rPr>
        <w:t>09</w:t>
      </w:r>
      <w:r w:rsidRPr="00DC2808">
        <w:rPr>
          <w:rFonts w:ascii="Calibri" w:hAnsi="Calibri" w:cs="Calibri"/>
          <w:sz w:val="22"/>
          <w:szCs w:val="22"/>
        </w:rPr>
        <w:t xml:space="preserve"> de agosto de 1921</w:t>
      </w:r>
      <w:r w:rsidR="001832AC">
        <w:rPr>
          <w:rFonts w:ascii="Calibri" w:hAnsi="Calibri" w:cs="Calibri"/>
          <w:sz w:val="22"/>
          <w:szCs w:val="22"/>
        </w:rPr>
        <w:t>.</w:t>
      </w:r>
    </w:p>
    <w:p w14:paraId="5CA6615B" w14:textId="77777777" w:rsidR="001832AC" w:rsidRDefault="001832AC" w:rsidP="00DC2808">
      <w:pPr>
        <w:spacing w:after="0"/>
        <w:jc w:val="both"/>
        <w:rPr>
          <w:rFonts w:ascii="Calibri" w:hAnsi="Calibri" w:cs="Calibri"/>
          <w:sz w:val="22"/>
          <w:szCs w:val="22"/>
        </w:rPr>
      </w:pPr>
    </w:p>
    <w:p w14:paraId="5A0A4976" w14:textId="323E09F1" w:rsidR="001832AC" w:rsidRDefault="001832AC" w:rsidP="001832AC">
      <w:pPr>
        <w:spacing w:after="0"/>
        <w:jc w:val="both"/>
        <w:rPr>
          <w:rFonts w:ascii="Calibri" w:hAnsi="Calibri" w:cs="Calibri"/>
          <w:i/>
          <w:iCs/>
          <w:sz w:val="22"/>
          <w:szCs w:val="22"/>
        </w:rPr>
      </w:pPr>
      <w:r w:rsidRPr="001832AC">
        <w:rPr>
          <w:rFonts w:ascii="Calibri" w:hAnsi="Calibri" w:cs="Calibri"/>
          <w:i/>
          <w:iCs/>
          <w:sz w:val="22"/>
          <w:szCs w:val="22"/>
        </w:rPr>
        <w:t>«…las fuerzas disponibles [explicó el Alto Comisario General Dámaso Berenguer] sólo pudieron dedicarse a mantenerlas [refiriéndose a las posiciones defensivas] sin que permitieran los escasos efectivos y grandes deficiencias de material con que llegaron los primeros batallones intentar ningún esfuerzo exterior a ella, no sólo porque el separar cualquier fuerza de la plaza, la dejaba sin los elementos necesarios para defenderla con grave riesgo, sino porque no se disponía de los elementos necesarios para cualquier ataque por la dirección de Zoco el liad, línea natural de invasión del río, pudiera intentar el enemigo, como amenazaban tanto las confidencias como la presión que no ha dejado de hacer desde el primer momento en aquella dirección…»</w:t>
      </w:r>
    </w:p>
    <w:p w14:paraId="328B6C4F" w14:textId="77777777" w:rsidR="001832AC" w:rsidRDefault="001832AC" w:rsidP="001832AC">
      <w:pPr>
        <w:spacing w:after="0"/>
        <w:jc w:val="both"/>
        <w:rPr>
          <w:rFonts w:ascii="Calibri" w:hAnsi="Calibri" w:cs="Calibri"/>
          <w:i/>
          <w:iCs/>
          <w:sz w:val="22"/>
          <w:szCs w:val="22"/>
        </w:rPr>
      </w:pPr>
    </w:p>
    <w:p w14:paraId="4E22AAAD" w14:textId="50DB1E98" w:rsidR="001832AC" w:rsidRPr="001832AC" w:rsidRDefault="001832AC" w:rsidP="001832AC">
      <w:pPr>
        <w:spacing w:after="0"/>
        <w:jc w:val="both"/>
        <w:rPr>
          <w:rFonts w:ascii="Calibri" w:hAnsi="Calibri" w:cs="Calibri"/>
          <w:sz w:val="22"/>
          <w:szCs w:val="22"/>
        </w:rPr>
      </w:pPr>
      <w:r w:rsidRPr="001832AC">
        <w:rPr>
          <w:rFonts w:ascii="Calibri" w:hAnsi="Calibri" w:cs="Calibri"/>
          <w:sz w:val="22"/>
          <w:szCs w:val="22"/>
        </w:rPr>
        <w:t>La presión</w:t>
      </w:r>
      <w:r>
        <w:rPr>
          <w:rFonts w:ascii="Calibri" w:hAnsi="Calibri" w:cs="Calibri"/>
          <w:sz w:val="22"/>
          <w:szCs w:val="22"/>
        </w:rPr>
        <w:t xml:space="preserve"> que ejercieron las harkas insurgentes</w:t>
      </w:r>
      <w:r w:rsidRPr="001832AC">
        <w:rPr>
          <w:rFonts w:ascii="Calibri" w:hAnsi="Calibri" w:cs="Calibri"/>
          <w:sz w:val="22"/>
          <w:szCs w:val="22"/>
        </w:rPr>
        <w:t xml:space="preserve"> sobre el sector de Zoco el </w:t>
      </w:r>
      <w:r>
        <w:rPr>
          <w:rFonts w:ascii="Calibri" w:hAnsi="Calibri" w:cs="Calibri"/>
          <w:sz w:val="22"/>
          <w:szCs w:val="22"/>
        </w:rPr>
        <w:t>H</w:t>
      </w:r>
      <w:r w:rsidRPr="001832AC">
        <w:rPr>
          <w:rFonts w:ascii="Calibri" w:hAnsi="Calibri" w:cs="Calibri"/>
          <w:sz w:val="22"/>
          <w:szCs w:val="22"/>
        </w:rPr>
        <w:t>ad se verifi</w:t>
      </w:r>
      <w:r>
        <w:rPr>
          <w:rFonts w:ascii="Calibri" w:hAnsi="Calibri" w:cs="Calibri"/>
          <w:sz w:val="22"/>
          <w:szCs w:val="22"/>
        </w:rPr>
        <w:t>c</w:t>
      </w:r>
      <w:r w:rsidRPr="001832AC">
        <w:rPr>
          <w:rFonts w:ascii="Calibri" w:hAnsi="Calibri" w:cs="Calibri"/>
          <w:sz w:val="22"/>
          <w:szCs w:val="22"/>
        </w:rPr>
        <w:t xml:space="preserve">ó </w:t>
      </w:r>
      <w:r>
        <w:rPr>
          <w:rFonts w:ascii="Calibri" w:hAnsi="Calibri" w:cs="Calibri"/>
          <w:sz w:val="22"/>
          <w:szCs w:val="22"/>
        </w:rPr>
        <w:t xml:space="preserve">en </w:t>
      </w:r>
      <w:r w:rsidRPr="001832AC">
        <w:rPr>
          <w:rFonts w:ascii="Calibri" w:hAnsi="Calibri" w:cs="Calibri"/>
          <w:sz w:val="22"/>
          <w:szCs w:val="22"/>
        </w:rPr>
        <w:t xml:space="preserve">los </w:t>
      </w:r>
      <w:r>
        <w:rPr>
          <w:rFonts w:ascii="Calibri" w:hAnsi="Calibri" w:cs="Calibri"/>
          <w:sz w:val="22"/>
          <w:szCs w:val="22"/>
        </w:rPr>
        <w:t xml:space="preserve">primeros </w:t>
      </w:r>
      <w:r w:rsidRPr="001832AC">
        <w:rPr>
          <w:rFonts w:ascii="Calibri" w:hAnsi="Calibri" w:cs="Calibri"/>
          <w:sz w:val="22"/>
          <w:szCs w:val="22"/>
        </w:rPr>
        <w:t>día</w:t>
      </w:r>
      <w:r>
        <w:rPr>
          <w:rFonts w:ascii="Calibri" w:hAnsi="Calibri" w:cs="Calibri"/>
          <w:sz w:val="22"/>
          <w:szCs w:val="22"/>
        </w:rPr>
        <w:t>s,</w:t>
      </w:r>
      <w:r w:rsidRPr="001832AC">
        <w:rPr>
          <w:rFonts w:ascii="Calibri" w:hAnsi="Calibri" w:cs="Calibri"/>
          <w:sz w:val="22"/>
          <w:szCs w:val="22"/>
        </w:rPr>
        <w:t xml:space="preserve"> 1,2, y 4</w:t>
      </w:r>
      <w:r>
        <w:rPr>
          <w:rFonts w:ascii="Calibri" w:hAnsi="Calibri" w:cs="Calibri"/>
          <w:sz w:val="22"/>
          <w:szCs w:val="22"/>
        </w:rPr>
        <w:t xml:space="preserve"> de agosto de 1921</w:t>
      </w:r>
      <w:r w:rsidRPr="001832AC">
        <w:rPr>
          <w:rFonts w:ascii="Calibri" w:hAnsi="Calibri" w:cs="Calibri"/>
          <w:sz w:val="22"/>
          <w:szCs w:val="22"/>
        </w:rPr>
        <w:t xml:space="preserve"> en la línea</w:t>
      </w:r>
      <w:r>
        <w:rPr>
          <w:rFonts w:ascii="Calibri" w:hAnsi="Calibri" w:cs="Calibri"/>
          <w:sz w:val="22"/>
          <w:szCs w:val="22"/>
        </w:rPr>
        <w:t xml:space="preserve"> </w:t>
      </w:r>
      <w:r w:rsidRPr="001832AC">
        <w:rPr>
          <w:rFonts w:ascii="Calibri" w:hAnsi="Calibri" w:cs="Calibri"/>
          <w:sz w:val="22"/>
          <w:szCs w:val="22"/>
        </w:rPr>
        <w:t xml:space="preserve">de posiciones de Tizza, Zoco el </w:t>
      </w:r>
      <w:r>
        <w:rPr>
          <w:rFonts w:ascii="Calibri" w:hAnsi="Calibri" w:cs="Calibri"/>
          <w:sz w:val="22"/>
          <w:szCs w:val="22"/>
        </w:rPr>
        <w:t>H</w:t>
      </w:r>
      <w:r w:rsidRPr="001832AC">
        <w:rPr>
          <w:rFonts w:ascii="Calibri" w:hAnsi="Calibri" w:cs="Calibri"/>
          <w:sz w:val="22"/>
          <w:szCs w:val="22"/>
        </w:rPr>
        <w:t xml:space="preserve">ad, Corona y </w:t>
      </w:r>
      <w:r>
        <w:rPr>
          <w:rFonts w:ascii="Calibri" w:hAnsi="Calibri" w:cs="Calibri"/>
          <w:sz w:val="22"/>
          <w:szCs w:val="22"/>
        </w:rPr>
        <w:t>H</w:t>
      </w:r>
      <w:r w:rsidRPr="001832AC">
        <w:rPr>
          <w:rFonts w:ascii="Calibri" w:hAnsi="Calibri" w:cs="Calibri"/>
          <w:sz w:val="22"/>
          <w:szCs w:val="22"/>
        </w:rPr>
        <w:t>a</w:t>
      </w:r>
      <w:r>
        <w:rPr>
          <w:rFonts w:ascii="Calibri" w:hAnsi="Calibri" w:cs="Calibri"/>
          <w:sz w:val="22"/>
          <w:szCs w:val="22"/>
        </w:rPr>
        <w:t>m</w:t>
      </w:r>
      <w:r w:rsidRPr="001832AC">
        <w:rPr>
          <w:rFonts w:ascii="Calibri" w:hAnsi="Calibri" w:cs="Calibri"/>
          <w:sz w:val="22"/>
          <w:szCs w:val="22"/>
        </w:rPr>
        <w:t>ar</w:t>
      </w:r>
      <w:r>
        <w:rPr>
          <w:rFonts w:ascii="Calibri" w:hAnsi="Calibri" w:cs="Calibri"/>
          <w:sz w:val="22"/>
          <w:szCs w:val="22"/>
        </w:rPr>
        <w:t>a</w:t>
      </w:r>
      <w:r w:rsidRPr="001832AC">
        <w:rPr>
          <w:rFonts w:ascii="Calibri" w:hAnsi="Calibri" w:cs="Calibri"/>
          <w:sz w:val="22"/>
          <w:szCs w:val="22"/>
        </w:rPr>
        <w:t>n</w:t>
      </w:r>
      <w:r>
        <w:rPr>
          <w:rFonts w:ascii="Calibri" w:hAnsi="Calibri" w:cs="Calibri"/>
          <w:sz w:val="22"/>
          <w:szCs w:val="22"/>
        </w:rPr>
        <w:t>. Posteriormente hubo combates diarios</w:t>
      </w:r>
      <w:r w:rsidRPr="001832AC">
        <w:rPr>
          <w:rFonts w:ascii="Calibri" w:hAnsi="Calibri" w:cs="Calibri"/>
          <w:sz w:val="22"/>
          <w:szCs w:val="22"/>
        </w:rPr>
        <w:t xml:space="preserve"> entre el 13 y el 25 de agosto</w:t>
      </w:r>
      <w:r>
        <w:rPr>
          <w:rFonts w:ascii="Calibri" w:hAnsi="Calibri" w:cs="Calibri"/>
          <w:sz w:val="22"/>
          <w:szCs w:val="22"/>
        </w:rPr>
        <w:t xml:space="preserve"> de 1921</w:t>
      </w:r>
      <w:r w:rsidRPr="001832AC">
        <w:rPr>
          <w:rFonts w:ascii="Calibri" w:hAnsi="Calibri" w:cs="Calibri"/>
          <w:sz w:val="22"/>
          <w:szCs w:val="22"/>
        </w:rPr>
        <w:t>. A finales del m</w:t>
      </w:r>
      <w:r>
        <w:rPr>
          <w:rFonts w:ascii="Calibri" w:hAnsi="Calibri" w:cs="Calibri"/>
          <w:sz w:val="22"/>
          <w:szCs w:val="22"/>
        </w:rPr>
        <w:t>e</w:t>
      </w:r>
      <w:r w:rsidRPr="001832AC">
        <w:rPr>
          <w:rFonts w:ascii="Calibri" w:hAnsi="Calibri" w:cs="Calibri"/>
          <w:sz w:val="22"/>
          <w:szCs w:val="22"/>
        </w:rPr>
        <w:t>s, la</w:t>
      </w:r>
      <w:r>
        <w:rPr>
          <w:rFonts w:ascii="Calibri" w:hAnsi="Calibri" w:cs="Calibri"/>
          <w:sz w:val="22"/>
          <w:szCs w:val="22"/>
        </w:rPr>
        <w:t xml:space="preserve"> </w:t>
      </w:r>
      <w:r w:rsidRPr="001832AC">
        <w:rPr>
          <w:rFonts w:ascii="Calibri" w:hAnsi="Calibri" w:cs="Calibri"/>
          <w:sz w:val="22"/>
          <w:szCs w:val="22"/>
        </w:rPr>
        <w:t xml:space="preserve">presión </w:t>
      </w:r>
      <w:r>
        <w:rPr>
          <w:rFonts w:ascii="Calibri" w:hAnsi="Calibri" w:cs="Calibri"/>
          <w:sz w:val="22"/>
          <w:szCs w:val="22"/>
        </w:rPr>
        <w:t>de las harkas insurgentes</w:t>
      </w:r>
      <w:r w:rsidRPr="001832AC">
        <w:rPr>
          <w:rFonts w:ascii="Calibri" w:hAnsi="Calibri" w:cs="Calibri"/>
          <w:sz w:val="22"/>
          <w:szCs w:val="22"/>
        </w:rPr>
        <w:t xml:space="preserve"> fue mayor que en ningún m</w:t>
      </w:r>
      <w:r>
        <w:rPr>
          <w:rFonts w:ascii="Calibri" w:hAnsi="Calibri" w:cs="Calibri"/>
          <w:sz w:val="22"/>
          <w:szCs w:val="22"/>
        </w:rPr>
        <w:t>om</w:t>
      </w:r>
      <w:r w:rsidRPr="001832AC">
        <w:rPr>
          <w:rFonts w:ascii="Calibri" w:hAnsi="Calibri" w:cs="Calibri"/>
          <w:sz w:val="22"/>
          <w:szCs w:val="22"/>
        </w:rPr>
        <w:t>ento</w:t>
      </w:r>
      <w:r>
        <w:rPr>
          <w:rFonts w:ascii="Calibri" w:hAnsi="Calibri" w:cs="Calibri"/>
          <w:sz w:val="22"/>
          <w:szCs w:val="22"/>
        </w:rPr>
        <w:t xml:space="preserve"> posterior al</w:t>
      </w:r>
      <w:r w:rsidRPr="001832AC">
        <w:rPr>
          <w:rFonts w:ascii="Calibri" w:hAnsi="Calibri" w:cs="Calibri"/>
          <w:sz w:val="22"/>
          <w:szCs w:val="22"/>
        </w:rPr>
        <w:t xml:space="preserve"> </w:t>
      </w:r>
      <w:r>
        <w:rPr>
          <w:rFonts w:ascii="Calibri" w:hAnsi="Calibri" w:cs="Calibri"/>
          <w:sz w:val="22"/>
          <w:szCs w:val="22"/>
        </w:rPr>
        <w:t>«</w:t>
      </w:r>
      <w:r w:rsidRPr="001832AC">
        <w:rPr>
          <w:rFonts w:ascii="Calibri" w:hAnsi="Calibri" w:cs="Calibri"/>
          <w:sz w:val="22"/>
          <w:szCs w:val="22"/>
        </w:rPr>
        <w:t>desastre</w:t>
      </w:r>
      <w:r>
        <w:rPr>
          <w:rFonts w:ascii="Calibri" w:hAnsi="Calibri" w:cs="Calibri"/>
          <w:sz w:val="22"/>
          <w:szCs w:val="22"/>
        </w:rPr>
        <w:t xml:space="preserve"> de Annual»</w:t>
      </w:r>
      <w:r w:rsidRPr="001832AC">
        <w:rPr>
          <w:rFonts w:ascii="Calibri" w:hAnsi="Calibri" w:cs="Calibri"/>
          <w:sz w:val="22"/>
          <w:szCs w:val="22"/>
        </w:rPr>
        <w:t xml:space="preserve">. A Zoco el </w:t>
      </w:r>
      <w:r>
        <w:rPr>
          <w:rFonts w:ascii="Calibri" w:hAnsi="Calibri" w:cs="Calibri"/>
          <w:sz w:val="22"/>
          <w:szCs w:val="22"/>
        </w:rPr>
        <w:t>H</w:t>
      </w:r>
      <w:r w:rsidRPr="001832AC">
        <w:rPr>
          <w:rFonts w:ascii="Calibri" w:hAnsi="Calibri" w:cs="Calibri"/>
          <w:sz w:val="22"/>
          <w:szCs w:val="22"/>
        </w:rPr>
        <w:t>ad se enviaron 4 batallones en espera del inicio</w:t>
      </w:r>
      <w:r>
        <w:rPr>
          <w:rFonts w:ascii="Calibri" w:hAnsi="Calibri" w:cs="Calibri"/>
          <w:sz w:val="22"/>
          <w:szCs w:val="22"/>
        </w:rPr>
        <w:t xml:space="preserve"> </w:t>
      </w:r>
      <w:r w:rsidRPr="001832AC">
        <w:rPr>
          <w:rFonts w:ascii="Calibri" w:hAnsi="Calibri" w:cs="Calibri"/>
          <w:sz w:val="22"/>
          <w:szCs w:val="22"/>
        </w:rPr>
        <w:t>de las operaciones de rec</w:t>
      </w:r>
      <w:r w:rsidR="00C804BC">
        <w:rPr>
          <w:rFonts w:ascii="Calibri" w:hAnsi="Calibri" w:cs="Calibri"/>
          <w:sz w:val="22"/>
          <w:szCs w:val="22"/>
        </w:rPr>
        <w:t>uperación territorial</w:t>
      </w:r>
      <w:r w:rsidRPr="001832AC">
        <w:rPr>
          <w:rFonts w:ascii="Calibri" w:hAnsi="Calibri" w:cs="Calibri"/>
          <w:sz w:val="22"/>
          <w:szCs w:val="22"/>
        </w:rPr>
        <w:t xml:space="preserve">. Hasta entonces, en su defensa se alternaron las </w:t>
      </w:r>
      <w:r>
        <w:rPr>
          <w:rFonts w:ascii="Calibri" w:hAnsi="Calibri" w:cs="Calibri"/>
          <w:sz w:val="22"/>
          <w:szCs w:val="22"/>
        </w:rPr>
        <w:t>F</w:t>
      </w:r>
      <w:r w:rsidRPr="001832AC">
        <w:rPr>
          <w:rFonts w:ascii="Calibri" w:hAnsi="Calibri" w:cs="Calibri"/>
          <w:sz w:val="22"/>
          <w:szCs w:val="22"/>
        </w:rPr>
        <w:t>uerza</w:t>
      </w:r>
      <w:r>
        <w:rPr>
          <w:rFonts w:ascii="Calibri" w:hAnsi="Calibri" w:cs="Calibri"/>
          <w:sz w:val="22"/>
          <w:szCs w:val="22"/>
        </w:rPr>
        <w:t>s</w:t>
      </w:r>
      <w:r w:rsidRPr="001832AC">
        <w:rPr>
          <w:rFonts w:ascii="Calibri" w:hAnsi="Calibri" w:cs="Calibri"/>
          <w:sz w:val="22"/>
          <w:szCs w:val="22"/>
        </w:rPr>
        <w:t xml:space="preserve"> Regulares</w:t>
      </w:r>
      <w:r>
        <w:rPr>
          <w:rFonts w:ascii="Calibri" w:hAnsi="Calibri" w:cs="Calibri"/>
          <w:sz w:val="22"/>
          <w:szCs w:val="22"/>
        </w:rPr>
        <w:t xml:space="preserve"> Indígenas</w:t>
      </w:r>
      <w:r w:rsidRPr="001832AC">
        <w:rPr>
          <w:rFonts w:ascii="Calibri" w:hAnsi="Calibri" w:cs="Calibri"/>
          <w:sz w:val="22"/>
          <w:szCs w:val="22"/>
        </w:rPr>
        <w:t xml:space="preserve"> </w:t>
      </w:r>
      <w:r>
        <w:rPr>
          <w:rFonts w:ascii="Calibri" w:hAnsi="Calibri" w:cs="Calibri"/>
          <w:sz w:val="22"/>
          <w:szCs w:val="22"/>
        </w:rPr>
        <w:t>procedente</w:t>
      </w:r>
      <w:r w:rsidRPr="001832AC">
        <w:rPr>
          <w:rFonts w:ascii="Calibri" w:hAnsi="Calibri" w:cs="Calibri"/>
          <w:sz w:val="22"/>
          <w:szCs w:val="22"/>
        </w:rPr>
        <w:t>s de Ceuta</w:t>
      </w:r>
      <w:r>
        <w:rPr>
          <w:rFonts w:ascii="Calibri" w:hAnsi="Calibri" w:cs="Calibri"/>
          <w:sz w:val="22"/>
          <w:szCs w:val="22"/>
        </w:rPr>
        <w:t>, así como</w:t>
      </w:r>
      <w:r w:rsidRPr="001832AC">
        <w:rPr>
          <w:rFonts w:ascii="Calibri" w:hAnsi="Calibri" w:cs="Calibri"/>
          <w:sz w:val="22"/>
          <w:szCs w:val="22"/>
        </w:rPr>
        <w:t xml:space="preserve"> la</w:t>
      </w:r>
      <w:r>
        <w:rPr>
          <w:rFonts w:ascii="Calibri" w:hAnsi="Calibri" w:cs="Calibri"/>
          <w:sz w:val="22"/>
          <w:szCs w:val="22"/>
        </w:rPr>
        <w:t xml:space="preserve">s </w:t>
      </w:r>
      <w:r w:rsidRPr="001832AC">
        <w:rPr>
          <w:rFonts w:ascii="Calibri" w:hAnsi="Calibri" w:cs="Calibri"/>
          <w:sz w:val="22"/>
          <w:szCs w:val="22"/>
        </w:rPr>
        <w:t>dos banderas del Tercio</w:t>
      </w:r>
      <w:r>
        <w:rPr>
          <w:rFonts w:ascii="Calibri" w:hAnsi="Calibri" w:cs="Calibri"/>
          <w:sz w:val="22"/>
          <w:szCs w:val="22"/>
        </w:rPr>
        <w:t xml:space="preserve"> de extranjeros</w:t>
      </w:r>
      <w:r w:rsidRPr="001832AC">
        <w:rPr>
          <w:rFonts w:ascii="Calibri" w:hAnsi="Calibri" w:cs="Calibri"/>
          <w:sz w:val="22"/>
          <w:szCs w:val="22"/>
        </w:rPr>
        <w:t>.</w:t>
      </w:r>
    </w:p>
    <w:sectPr w:rsidR="001832AC" w:rsidRPr="001832A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68A"/>
    <w:rsid w:val="001832AC"/>
    <w:rsid w:val="001F5A9D"/>
    <w:rsid w:val="002D2A7D"/>
    <w:rsid w:val="00336E95"/>
    <w:rsid w:val="00336EC9"/>
    <w:rsid w:val="00410974"/>
    <w:rsid w:val="006256F8"/>
    <w:rsid w:val="00680638"/>
    <w:rsid w:val="006947F9"/>
    <w:rsid w:val="0082717A"/>
    <w:rsid w:val="00833BB2"/>
    <w:rsid w:val="00864DF5"/>
    <w:rsid w:val="008E7439"/>
    <w:rsid w:val="008F668A"/>
    <w:rsid w:val="00940169"/>
    <w:rsid w:val="00971007"/>
    <w:rsid w:val="009B2B28"/>
    <w:rsid w:val="00A70ADD"/>
    <w:rsid w:val="00C804BC"/>
    <w:rsid w:val="00C84F15"/>
    <w:rsid w:val="00CE624B"/>
    <w:rsid w:val="00DC2808"/>
    <w:rsid w:val="00E07C2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0199B"/>
  <w15:chartTrackingRefBased/>
  <w15:docId w15:val="{C9B4D09C-DEED-4642-9CEF-F34220074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F66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F66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F668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F668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F668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F668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F668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F668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F668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668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F668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F668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F668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F668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F668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F668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F668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F668A"/>
    <w:rPr>
      <w:rFonts w:eastAsiaTheme="majorEastAsia" w:cstheme="majorBidi"/>
      <w:color w:val="272727" w:themeColor="text1" w:themeTint="D8"/>
    </w:rPr>
  </w:style>
  <w:style w:type="paragraph" w:styleId="Ttulo">
    <w:name w:val="Title"/>
    <w:basedOn w:val="Normal"/>
    <w:next w:val="Normal"/>
    <w:link w:val="TtuloCar"/>
    <w:uiPriority w:val="10"/>
    <w:qFormat/>
    <w:rsid w:val="008F66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F668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F668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F668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F668A"/>
    <w:pPr>
      <w:spacing w:before="160"/>
      <w:jc w:val="center"/>
    </w:pPr>
    <w:rPr>
      <w:i/>
      <w:iCs/>
      <w:color w:val="404040" w:themeColor="text1" w:themeTint="BF"/>
    </w:rPr>
  </w:style>
  <w:style w:type="character" w:customStyle="1" w:styleId="CitaCar">
    <w:name w:val="Cita Car"/>
    <w:basedOn w:val="Fuentedeprrafopredeter"/>
    <w:link w:val="Cita"/>
    <w:uiPriority w:val="29"/>
    <w:rsid w:val="008F668A"/>
    <w:rPr>
      <w:i/>
      <w:iCs/>
      <w:color w:val="404040" w:themeColor="text1" w:themeTint="BF"/>
    </w:rPr>
  </w:style>
  <w:style w:type="paragraph" w:styleId="Prrafodelista">
    <w:name w:val="List Paragraph"/>
    <w:basedOn w:val="Normal"/>
    <w:uiPriority w:val="34"/>
    <w:qFormat/>
    <w:rsid w:val="008F668A"/>
    <w:pPr>
      <w:ind w:left="720"/>
      <w:contextualSpacing/>
    </w:pPr>
  </w:style>
  <w:style w:type="character" w:styleId="nfasisintenso">
    <w:name w:val="Intense Emphasis"/>
    <w:basedOn w:val="Fuentedeprrafopredeter"/>
    <w:uiPriority w:val="21"/>
    <w:qFormat/>
    <w:rsid w:val="008F668A"/>
    <w:rPr>
      <w:i/>
      <w:iCs/>
      <w:color w:val="0F4761" w:themeColor="accent1" w:themeShade="BF"/>
    </w:rPr>
  </w:style>
  <w:style w:type="paragraph" w:styleId="Citadestacada">
    <w:name w:val="Intense Quote"/>
    <w:basedOn w:val="Normal"/>
    <w:next w:val="Normal"/>
    <w:link w:val="CitadestacadaCar"/>
    <w:uiPriority w:val="30"/>
    <w:qFormat/>
    <w:rsid w:val="008F66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F668A"/>
    <w:rPr>
      <w:i/>
      <w:iCs/>
      <w:color w:val="0F4761" w:themeColor="accent1" w:themeShade="BF"/>
    </w:rPr>
  </w:style>
  <w:style w:type="character" w:styleId="Referenciaintensa">
    <w:name w:val="Intense Reference"/>
    <w:basedOn w:val="Fuentedeprrafopredeter"/>
    <w:uiPriority w:val="32"/>
    <w:qFormat/>
    <w:rsid w:val="008F66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1606F-5F59-4142-8B1D-8BB72C191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3</Pages>
  <Words>1680</Words>
  <Characters>9242</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4</cp:revision>
  <dcterms:created xsi:type="dcterms:W3CDTF">2026-04-16T16:50:00Z</dcterms:created>
  <dcterms:modified xsi:type="dcterms:W3CDTF">2026-04-17T15:52:00Z</dcterms:modified>
</cp:coreProperties>
</file>